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B2B4" w14:textId="04C1A0A1" w:rsidR="00831C94" w:rsidRDefault="00831C94" w:rsidP="00DF7207"/>
    <w:p w14:paraId="133BF9BD" w14:textId="0A09C028" w:rsidR="005D1572" w:rsidRDefault="005D1572" w:rsidP="00DF7207"/>
    <w:p w14:paraId="331D6665" w14:textId="09EDFC73" w:rsidR="005D1572" w:rsidRDefault="005D1572" w:rsidP="00DF7207"/>
    <w:p w14:paraId="09FA6D65" w14:textId="67437635" w:rsidR="005D1572" w:rsidRDefault="005D1572" w:rsidP="00DF7207"/>
    <w:p w14:paraId="221ACA23" w14:textId="78C9765B" w:rsidR="005D1572" w:rsidRDefault="005D1572" w:rsidP="00DF7207"/>
    <w:p w14:paraId="63CE7280" w14:textId="4537D3FD" w:rsidR="005D1572" w:rsidRDefault="005D1572" w:rsidP="00DF7207"/>
    <w:p w14:paraId="0C39C4C3" w14:textId="1F3E35C0" w:rsidR="005D1572" w:rsidRDefault="005D1572" w:rsidP="00DF7207"/>
    <w:p w14:paraId="4B61AC5C" w14:textId="77777777" w:rsidR="000F4B95" w:rsidRDefault="000F4B95" w:rsidP="00DF7207">
      <w:pPr>
        <w:pStyle w:val="Heading1"/>
      </w:pPr>
    </w:p>
    <w:p w14:paraId="07E71BE9" w14:textId="02BB4F88" w:rsidR="000F4B95" w:rsidRDefault="000F4B95" w:rsidP="00DF7207">
      <w:pPr>
        <w:pStyle w:val="Heading1"/>
      </w:pPr>
    </w:p>
    <w:p w14:paraId="07967485" w14:textId="510F285E" w:rsidR="000F4B95" w:rsidRDefault="000F4B95" w:rsidP="00DF7207">
      <w:pPr>
        <w:pStyle w:val="Heading1"/>
      </w:pPr>
    </w:p>
    <w:p w14:paraId="2B5FC268" w14:textId="42344832" w:rsidR="005D1572" w:rsidRPr="00DF7207" w:rsidRDefault="000070D6" w:rsidP="00DF7207">
      <w:pPr>
        <w:pStyle w:val="Heading1"/>
        <w:rPr>
          <w:sz w:val="40"/>
          <w:szCs w:val="40"/>
        </w:rPr>
      </w:pPr>
      <w:r w:rsidRPr="00DF7207">
        <w:rPr>
          <w:sz w:val="40"/>
          <w:szCs w:val="40"/>
        </w:rPr>
        <w:t>Buckinghamshire Local Skills Report</w:t>
      </w:r>
      <w:r w:rsidR="008A2D90">
        <w:rPr>
          <w:sz w:val="40"/>
          <w:szCs w:val="40"/>
        </w:rPr>
        <w:t xml:space="preserve"> 2021</w:t>
      </w:r>
      <w:r w:rsidRPr="00DF7207">
        <w:rPr>
          <w:sz w:val="40"/>
          <w:szCs w:val="40"/>
        </w:rPr>
        <w:t xml:space="preserve"> </w:t>
      </w:r>
    </w:p>
    <w:p w14:paraId="546713AF" w14:textId="77777777" w:rsidR="005D1572" w:rsidRPr="00DF7207" w:rsidRDefault="005D1572" w:rsidP="00DF7207">
      <w:pPr>
        <w:rPr>
          <w:sz w:val="28"/>
          <w:szCs w:val="28"/>
        </w:rPr>
      </w:pPr>
    </w:p>
    <w:p w14:paraId="30A0C71B" w14:textId="10BA1B94" w:rsidR="005D1572" w:rsidRPr="00DF7207" w:rsidRDefault="005D1572" w:rsidP="00DF7207">
      <w:pPr>
        <w:pStyle w:val="Heading2"/>
        <w:rPr>
          <w:sz w:val="32"/>
          <w:szCs w:val="32"/>
        </w:rPr>
      </w:pPr>
      <w:r w:rsidRPr="00DF7207">
        <w:rPr>
          <w:sz w:val="32"/>
          <w:szCs w:val="32"/>
        </w:rPr>
        <w:t xml:space="preserve">A focus on… the Creative Industries  </w:t>
      </w:r>
    </w:p>
    <w:p w14:paraId="543196D8" w14:textId="632AD787" w:rsidR="005D1572" w:rsidRPr="00DF7207" w:rsidRDefault="005D1572" w:rsidP="00DF7207"/>
    <w:p w14:paraId="555F99E2" w14:textId="0065C246" w:rsidR="005D1572" w:rsidRPr="00DF7207" w:rsidRDefault="00AB78FB" w:rsidP="00DF7207">
      <w:r w:rsidRPr="00DF7207">
        <w:rPr>
          <w:noProof/>
        </w:rPr>
        <mc:AlternateContent>
          <mc:Choice Requires="wps">
            <w:drawing>
              <wp:anchor distT="45720" distB="45720" distL="114300" distR="114300" simplePos="0" relativeHeight="251661312" behindDoc="0" locked="0" layoutInCell="1" allowOverlap="1" wp14:anchorId="528D101A" wp14:editId="234280EF">
                <wp:simplePos x="0" y="0"/>
                <wp:positionH relativeFrom="column">
                  <wp:posOffset>-200025</wp:posOffset>
                </wp:positionH>
                <wp:positionV relativeFrom="paragraph">
                  <wp:posOffset>2894965</wp:posOffset>
                </wp:positionV>
                <wp:extent cx="6115050" cy="6953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95325"/>
                        </a:xfrm>
                        <a:prstGeom prst="rect">
                          <a:avLst/>
                        </a:prstGeom>
                        <a:solidFill>
                          <a:srgbClr val="FFFFFF"/>
                        </a:solidFill>
                        <a:ln w="9525">
                          <a:solidFill>
                            <a:srgbClr val="000000"/>
                          </a:solidFill>
                          <a:miter lim="800000"/>
                          <a:headEnd/>
                          <a:tailEnd/>
                        </a:ln>
                      </wps:spPr>
                      <wps:txbx>
                        <w:txbxContent>
                          <w:p w14:paraId="12EEB088" w14:textId="47851E80" w:rsidR="00AB78FB" w:rsidRDefault="00AB78FB" w:rsidP="00AB78FB">
                            <w:r>
                              <w:t xml:space="preserve">Much of the evidence presented within this paper has been gathered from members of the Buckinghamshire Creative Sector </w:t>
                            </w:r>
                            <w:r w:rsidR="008B1566">
                              <w:t xml:space="preserve">Skills </w:t>
                            </w:r>
                            <w:r>
                              <w:t xml:space="preserve">Action Group.  For more details about this group, please contact Heather Dean, </w:t>
                            </w:r>
                            <w:hyperlink r:id="rId12" w:history="1">
                              <w:r w:rsidR="005A60C1" w:rsidRPr="001C57D0">
                                <w:rPr>
                                  <w:rStyle w:val="Hyperlink"/>
                                </w:rPr>
                                <w:t>heather@bbf.uk.org</w:t>
                              </w:r>
                            </w:hyperlink>
                            <w:r w:rsidR="005A60C1">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D101A" id="_x0000_t202" coordsize="21600,21600" o:spt="202" path="m,l,21600r21600,l21600,xe">
                <v:stroke joinstyle="miter"/>
                <v:path gradientshapeok="t" o:connecttype="rect"/>
              </v:shapetype>
              <v:shape id="Text Box 2" o:spid="_x0000_s1026" type="#_x0000_t202" style="position:absolute;margin-left:-15.75pt;margin-top:227.95pt;width:481.5pt;height:5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">
                <v:textbox>
                  <w:txbxContent>
                    <w:p w14:paraId="12EEB088" w14:textId="47851E80" w:rsidR="00AB78FB" w:rsidRDefault="00AB78FB" w:rsidP="00AB78FB">
                      <w:r>
                        <w:t xml:space="preserve">Much of the evidence presented within this paper has been gathered from members of the Buckinghamshire Creative Sector </w:t>
                      </w:r>
                      <w:r w:rsidR="008B1566">
                        <w:t xml:space="preserve">Skills </w:t>
                      </w:r>
                      <w:r>
                        <w:t xml:space="preserve">Action Group.  For more details about this group, please contact Heather Dean, </w:t>
                      </w:r>
                      <w:hyperlink r:id="rId13" w:history="1">
                        <w:r w:rsidR="005A60C1" w:rsidRPr="001C57D0">
                          <w:rPr>
                            <w:rStyle w:val="Hyperlink"/>
                          </w:rPr>
                          <w:t>heather@bbf.uk.org</w:t>
                        </w:r>
                      </w:hyperlink>
                      <w:r w:rsidR="005A60C1">
                        <w:t xml:space="preserve"> </w:t>
                      </w:r>
                    </w:p>
                  </w:txbxContent>
                </v:textbox>
                <w10:wrap type="square"/>
              </v:shape>
            </w:pict>
          </mc:Fallback>
        </mc:AlternateContent>
      </w:r>
      <w:r w:rsidR="005D1572" w:rsidRPr="00DF7207">
        <w:br w:type="page"/>
      </w:r>
    </w:p>
    <w:p w14:paraId="36A79286" w14:textId="0CD17E08" w:rsidR="005D1572" w:rsidRPr="00DF7207" w:rsidRDefault="005D1572" w:rsidP="00DF7207">
      <w:pPr>
        <w:pStyle w:val="Heading1"/>
        <w:numPr>
          <w:ilvl w:val="0"/>
          <w:numId w:val="2"/>
        </w:numPr>
      </w:pPr>
      <w:r w:rsidRPr="00DF7207">
        <w:lastRenderedPageBreak/>
        <w:t>Some key facts</w:t>
      </w:r>
    </w:p>
    <w:p w14:paraId="0752B291" w14:textId="0A992079" w:rsidR="005D1572" w:rsidRPr="00DF7207" w:rsidRDefault="005D1572" w:rsidP="00DF7207"/>
    <w:p w14:paraId="44CCD746" w14:textId="38FAA17C" w:rsidR="00A71490" w:rsidRPr="00DF7207" w:rsidRDefault="00A71490" w:rsidP="00DF7207">
      <w:pPr>
        <w:pStyle w:val="ListParagraph"/>
        <w:numPr>
          <w:ilvl w:val="0"/>
          <w:numId w:val="3"/>
        </w:numPr>
        <w:ind w:left="360"/>
      </w:pPr>
      <w:r w:rsidRPr="00DF7207">
        <w:t xml:space="preserve">The Creative Industries include: </w:t>
      </w:r>
    </w:p>
    <w:p w14:paraId="0211F435" w14:textId="28146502" w:rsidR="00A71490" w:rsidRPr="00DF7207" w:rsidRDefault="00A71490" w:rsidP="00DF7207">
      <w:pPr>
        <w:pStyle w:val="ListParagraph"/>
        <w:numPr>
          <w:ilvl w:val="1"/>
          <w:numId w:val="3"/>
        </w:numPr>
        <w:ind w:left="1080"/>
      </w:pPr>
      <w:r w:rsidRPr="00DF7207">
        <w:t>Film, TV, video, animation, VFX/SFX, radio and photography</w:t>
      </w:r>
    </w:p>
    <w:p w14:paraId="3173B2C7" w14:textId="4EAA673E" w:rsidR="00A71490" w:rsidRPr="00DF7207" w:rsidRDefault="00A71490" w:rsidP="00DF7207">
      <w:pPr>
        <w:pStyle w:val="ListParagraph"/>
        <w:numPr>
          <w:ilvl w:val="1"/>
          <w:numId w:val="3"/>
        </w:numPr>
        <w:ind w:left="1080"/>
      </w:pPr>
      <w:r w:rsidRPr="00DF7207">
        <w:t>Music, performing and visual arts</w:t>
      </w:r>
    </w:p>
    <w:p w14:paraId="7A47A11E" w14:textId="5B766425" w:rsidR="00A71490" w:rsidRPr="00DF7207" w:rsidRDefault="00A71490" w:rsidP="00DF7207">
      <w:pPr>
        <w:pStyle w:val="ListParagraph"/>
        <w:numPr>
          <w:ilvl w:val="1"/>
          <w:numId w:val="3"/>
        </w:numPr>
        <w:ind w:left="1080"/>
      </w:pPr>
      <w:r w:rsidRPr="00DF7207">
        <w:t>Museums, galleries, libraries and heritage</w:t>
      </w:r>
    </w:p>
    <w:p w14:paraId="67ECC198" w14:textId="0488C9D1" w:rsidR="00A71490" w:rsidRPr="00DF7207" w:rsidRDefault="00A71490" w:rsidP="00DF7207">
      <w:pPr>
        <w:pStyle w:val="ListParagraph"/>
        <w:numPr>
          <w:ilvl w:val="1"/>
          <w:numId w:val="3"/>
        </w:numPr>
        <w:ind w:left="1080"/>
      </w:pPr>
      <w:r w:rsidRPr="00DF7207">
        <w:t xml:space="preserve">IT, video games, software and computer services (‘creative tech’) </w:t>
      </w:r>
    </w:p>
    <w:p w14:paraId="0EB2FF9D" w14:textId="4817A2EB" w:rsidR="00A71490" w:rsidRPr="00DF7207" w:rsidRDefault="00A71490" w:rsidP="00DF7207">
      <w:pPr>
        <w:pStyle w:val="ListParagraph"/>
        <w:numPr>
          <w:ilvl w:val="1"/>
          <w:numId w:val="3"/>
        </w:numPr>
        <w:ind w:left="1080"/>
      </w:pPr>
      <w:r w:rsidRPr="00DF7207">
        <w:t>Publishing</w:t>
      </w:r>
    </w:p>
    <w:p w14:paraId="4DD1FCAB" w14:textId="5252EFB7" w:rsidR="00A71490" w:rsidRPr="00DF7207" w:rsidRDefault="00A71490" w:rsidP="00DF7207">
      <w:pPr>
        <w:pStyle w:val="ListParagraph"/>
        <w:numPr>
          <w:ilvl w:val="1"/>
          <w:numId w:val="3"/>
        </w:numPr>
        <w:ind w:left="1080"/>
      </w:pPr>
      <w:r w:rsidRPr="00DF7207">
        <w:t>Design (product, graphic, fashion)</w:t>
      </w:r>
    </w:p>
    <w:p w14:paraId="52C32468" w14:textId="06264F65" w:rsidR="00A71490" w:rsidRPr="00DF7207" w:rsidRDefault="00A71490" w:rsidP="00DF7207">
      <w:pPr>
        <w:pStyle w:val="ListParagraph"/>
        <w:numPr>
          <w:ilvl w:val="1"/>
          <w:numId w:val="3"/>
        </w:numPr>
        <w:ind w:left="1080"/>
      </w:pPr>
      <w:r w:rsidRPr="00DF7207">
        <w:t>Crafts</w:t>
      </w:r>
    </w:p>
    <w:p w14:paraId="06C08520" w14:textId="25CCC9DF" w:rsidR="00A71490" w:rsidRPr="00DF7207" w:rsidRDefault="00A71490" w:rsidP="00DF7207">
      <w:pPr>
        <w:pStyle w:val="ListParagraph"/>
        <w:numPr>
          <w:ilvl w:val="1"/>
          <w:numId w:val="3"/>
        </w:numPr>
        <w:ind w:left="1080"/>
      </w:pPr>
      <w:r w:rsidRPr="00DF7207">
        <w:t>Architecture</w:t>
      </w:r>
    </w:p>
    <w:p w14:paraId="3C6932D9" w14:textId="505D2713" w:rsidR="00A71490" w:rsidRPr="00DF7207" w:rsidRDefault="00A71490" w:rsidP="00DF7207">
      <w:pPr>
        <w:pStyle w:val="ListParagraph"/>
        <w:numPr>
          <w:ilvl w:val="1"/>
          <w:numId w:val="3"/>
        </w:numPr>
        <w:ind w:left="1080"/>
      </w:pPr>
      <w:r w:rsidRPr="00DF7207">
        <w:t>Advertising and marketing</w:t>
      </w:r>
    </w:p>
    <w:p w14:paraId="20B0D25B" w14:textId="77777777" w:rsidR="000070D6" w:rsidRPr="00DF7207" w:rsidRDefault="000070D6" w:rsidP="00DF7207">
      <w:pPr>
        <w:pStyle w:val="ListParagraph"/>
        <w:ind w:left="1080"/>
      </w:pPr>
    </w:p>
    <w:p w14:paraId="56993CD3" w14:textId="3A82A75A" w:rsidR="00C21EA5" w:rsidRPr="00DF7207" w:rsidRDefault="00A71490" w:rsidP="00DF7207">
      <w:pPr>
        <w:pStyle w:val="ListParagraph"/>
        <w:numPr>
          <w:ilvl w:val="0"/>
          <w:numId w:val="3"/>
        </w:numPr>
        <w:ind w:left="360"/>
      </w:pPr>
      <w:r w:rsidRPr="00DF7207">
        <w:t>Prior to the Covid-19 pandemic, the creative industries were one of the fastest growing parts of the UK economy</w:t>
      </w:r>
      <w:r w:rsidRPr="00DF7207">
        <w:rPr>
          <w:rStyle w:val="FootnoteReference"/>
        </w:rPr>
        <w:footnoteReference w:id="2"/>
      </w:r>
      <w:r w:rsidRPr="00DF7207">
        <w:t xml:space="preserve"> </w:t>
      </w:r>
    </w:p>
    <w:p w14:paraId="415B0DAC" w14:textId="77777777" w:rsidR="000070D6" w:rsidRPr="00DF7207" w:rsidRDefault="000070D6" w:rsidP="00DF7207">
      <w:pPr>
        <w:pStyle w:val="ListParagraph"/>
        <w:ind w:left="360"/>
      </w:pPr>
    </w:p>
    <w:p w14:paraId="7130E8BA" w14:textId="196E5CD8" w:rsidR="000070D6" w:rsidRPr="00DF7207" w:rsidRDefault="00C21EA5" w:rsidP="00DF7207">
      <w:pPr>
        <w:pStyle w:val="ListParagraph"/>
        <w:numPr>
          <w:ilvl w:val="0"/>
          <w:numId w:val="3"/>
        </w:numPr>
        <w:ind w:left="360"/>
      </w:pPr>
      <w:r w:rsidRPr="00DF7207">
        <w:t>There are twice as many creative industry jobs within the Buckinghamshire economy than the national average</w:t>
      </w:r>
      <w:r w:rsidR="000F4B95" w:rsidRPr="00DF7207">
        <w:t>, many of which are in the film and TV sector</w:t>
      </w:r>
      <w:r w:rsidR="00A71490" w:rsidRPr="00DF7207">
        <w:rPr>
          <w:rStyle w:val="FootnoteReference"/>
        </w:rPr>
        <w:footnoteReference w:id="3"/>
      </w:r>
      <w:r w:rsidRPr="00DF7207">
        <w:t xml:space="preserve">. </w:t>
      </w:r>
    </w:p>
    <w:p w14:paraId="45578B53" w14:textId="77777777" w:rsidR="000070D6" w:rsidRPr="00DF7207" w:rsidRDefault="000070D6" w:rsidP="00DF7207">
      <w:pPr>
        <w:pStyle w:val="ListParagraph"/>
        <w:ind w:left="360"/>
      </w:pPr>
    </w:p>
    <w:p w14:paraId="5BBDBAD6" w14:textId="40E2341E" w:rsidR="000070D6" w:rsidRPr="00DF7207" w:rsidRDefault="000F4B95" w:rsidP="00DF7207">
      <w:pPr>
        <w:pStyle w:val="ListParagraph"/>
        <w:numPr>
          <w:ilvl w:val="0"/>
          <w:numId w:val="3"/>
        </w:numPr>
        <w:ind w:left="360"/>
      </w:pPr>
      <w:r w:rsidRPr="00DF7207">
        <w:t xml:space="preserve">At the heart of Buckinghamshire’s film and TV </w:t>
      </w:r>
      <w:r w:rsidR="001E4074" w:rsidRPr="00DF7207">
        <w:t xml:space="preserve">(or ‘screen’) </w:t>
      </w:r>
      <w:r w:rsidRPr="00DF7207">
        <w:t>sector is the world-renowned Pinewood Studios,</w:t>
      </w:r>
      <w:r w:rsidR="00C21EA5" w:rsidRPr="00DF7207">
        <w:t xml:space="preserve"> home of the British film industry and the James Bond and Star Wars franchises</w:t>
      </w:r>
      <w:r w:rsidRPr="00DF7207">
        <w:t>.</w:t>
      </w:r>
    </w:p>
    <w:p w14:paraId="4D068D5A" w14:textId="77777777" w:rsidR="000070D6" w:rsidRPr="00DF7207" w:rsidRDefault="000070D6" w:rsidP="00DF7207">
      <w:pPr>
        <w:pStyle w:val="ListParagraph"/>
        <w:ind w:left="360"/>
      </w:pPr>
    </w:p>
    <w:p w14:paraId="7FFDC37F" w14:textId="4B9397A8" w:rsidR="000F4B95" w:rsidRPr="00DF7207" w:rsidRDefault="000F4B95" w:rsidP="00DF7207">
      <w:pPr>
        <w:pStyle w:val="ListParagraph"/>
        <w:numPr>
          <w:ilvl w:val="0"/>
          <w:numId w:val="3"/>
        </w:numPr>
        <w:ind w:left="360"/>
      </w:pPr>
      <w:r w:rsidRPr="00DF7207">
        <w:t xml:space="preserve">Buckinghamshire’s film and TV sector sits within a wider West of London Screen Cluster, which includes studios at Leavesden, Elstree, Shepperton, Long Cross, Bovingdon and, within the next few years, Reading.  </w:t>
      </w:r>
    </w:p>
    <w:p w14:paraId="60615DF9" w14:textId="77777777" w:rsidR="000070D6" w:rsidRPr="00DF7207" w:rsidRDefault="000070D6" w:rsidP="00DF7207">
      <w:pPr>
        <w:pStyle w:val="ListParagraph"/>
        <w:ind w:left="360"/>
      </w:pPr>
    </w:p>
    <w:p w14:paraId="19B3A800" w14:textId="6BC287F6" w:rsidR="00F679FC" w:rsidRPr="00DF7207" w:rsidRDefault="00A03976" w:rsidP="00DF7207">
      <w:pPr>
        <w:pStyle w:val="Default"/>
        <w:numPr>
          <w:ilvl w:val="0"/>
          <w:numId w:val="6"/>
        </w:numPr>
        <w:rPr>
          <w:color w:val="auto"/>
          <w:sz w:val="22"/>
          <w:szCs w:val="22"/>
        </w:rPr>
      </w:pPr>
      <w:r w:rsidRPr="00DF7207">
        <w:rPr>
          <w:sz w:val="22"/>
          <w:szCs w:val="22"/>
        </w:rPr>
        <w:t xml:space="preserve">The West of London Screen Cluster is experiencing </w:t>
      </w:r>
      <w:r w:rsidR="00632D39" w:rsidRPr="00DF7207">
        <w:rPr>
          <w:sz w:val="22"/>
          <w:szCs w:val="22"/>
        </w:rPr>
        <w:t xml:space="preserve">significant growth, </w:t>
      </w:r>
      <w:r w:rsidRPr="00DF7207">
        <w:rPr>
          <w:sz w:val="22"/>
          <w:szCs w:val="22"/>
        </w:rPr>
        <w:t xml:space="preserve">with </w:t>
      </w:r>
      <w:r w:rsidR="00F679FC" w:rsidRPr="00DF7207">
        <w:rPr>
          <w:sz w:val="22"/>
          <w:szCs w:val="22"/>
        </w:rPr>
        <w:t>a</w:t>
      </w:r>
      <w:r w:rsidR="00F679FC" w:rsidRPr="00DF7207">
        <w:rPr>
          <w:color w:val="auto"/>
          <w:sz w:val="22"/>
          <w:szCs w:val="22"/>
        </w:rPr>
        <w:t xml:space="preserve">t least 40 new sound stages are expected to come on board over the next two years.  </w:t>
      </w:r>
    </w:p>
    <w:p w14:paraId="4F5E872E" w14:textId="77777777" w:rsidR="00A03976" w:rsidRPr="00DF7207" w:rsidRDefault="00A03976" w:rsidP="00DF7207">
      <w:pPr>
        <w:pStyle w:val="ListParagraph"/>
      </w:pPr>
    </w:p>
    <w:p w14:paraId="75F46FF5" w14:textId="2D2A2F93" w:rsidR="000070D6" w:rsidRPr="00DF7207" w:rsidRDefault="000F4B95" w:rsidP="00DF7207">
      <w:pPr>
        <w:pStyle w:val="ListParagraph"/>
        <w:numPr>
          <w:ilvl w:val="0"/>
          <w:numId w:val="3"/>
        </w:numPr>
        <w:ind w:left="360"/>
      </w:pPr>
      <w:r w:rsidRPr="00DF7207">
        <w:t>Among</w:t>
      </w:r>
      <w:r w:rsidR="00E66563" w:rsidRPr="00DF7207">
        <w:t>st</w:t>
      </w:r>
      <w:r w:rsidRPr="00DF7207">
        <w:t xml:space="preserve"> those supplying the sector w</w:t>
      </w:r>
      <w:r w:rsidR="00E66563" w:rsidRPr="00DF7207">
        <w:t>ith</w:t>
      </w:r>
      <w:r w:rsidRPr="00DF7207">
        <w:t xml:space="preserve"> talent is the</w:t>
      </w:r>
      <w:r w:rsidRPr="00DF7207">
        <w:rPr>
          <w:rFonts w:ascii="Arial" w:hAnsi="Arial" w:cs="Arial"/>
          <w:sz w:val="29"/>
          <w:szCs w:val="29"/>
          <w:shd w:val="clear" w:color="auto" w:fill="FFFFFF"/>
        </w:rPr>
        <w:t xml:space="preserve"> </w:t>
      </w:r>
      <w:r w:rsidRPr="00DF7207">
        <w:rPr>
          <w:shd w:val="clear" w:color="auto" w:fill="FFFFFF"/>
        </w:rPr>
        <w:t>National Film and Television School (</w:t>
      </w:r>
      <w:r w:rsidRPr="00DF7207">
        <w:t>NFTS</w:t>
      </w:r>
      <w:r w:rsidRPr="00DF7207">
        <w:rPr>
          <w:shd w:val="clear" w:color="auto" w:fill="FFFFFF"/>
        </w:rPr>
        <w:t>). Based in Beaconsfield, NFTS is the pre-eminent film, television and games teaching institution in the UK</w:t>
      </w:r>
      <w:r w:rsidR="000070D6" w:rsidRPr="00DF7207">
        <w:rPr>
          <w:shd w:val="clear" w:color="auto" w:fill="FFFFFF"/>
        </w:rPr>
        <w:t>,</w:t>
      </w:r>
      <w:r w:rsidRPr="00DF7207">
        <w:rPr>
          <w:shd w:val="clear" w:color="auto" w:fill="FFFFFF"/>
        </w:rPr>
        <w:t xml:space="preserve"> with alumni including multiple Oscar and BAFTA award winners. </w:t>
      </w:r>
    </w:p>
    <w:p w14:paraId="3D77FF6B" w14:textId="77777777" w:rsidR="000070D6" w:rsidRPr="00DF7207" w:rsidRDefault="000070D6" w:rsidP="00DF7207">
      <w:pPr>
        <w:pStyle w:val="ListParagraph"/>
      </w:pPr>
    </w:p>
    <w:p w14:paraId="4176602E" w14:textId="67945976" w:rsidR="00E66563" w:rsidRPr="00DF7207" w:rsidRDefault="00E66563" w:rsidP="00DF7207">
      <w:pPr>
        <w:pStyle w:val="ListParagraph"/>
        <w:numPr>
          <w:ilvl w:val="0"/>
          <w:numId w:val="3"/>
        </w:numPr>
        <w:ind w:left="360"/>
      </w:pPr>
      <w:r w:rsidRPr="00DF7207">
        <w:t xml:space="preserve">Buckinghamshire’s </w:t>
      </w:r>
      <w:r w:rsidR="00CA286C" w:rsidRPr="00DF7207">
        <w:t>film and TV</w:t>
      </w:r>
      <w:r w:rsidRPr="00DF7207">
        <w:t xml:space="preserve"> companies are concentrated in the south of the county. </w:t>
      </w:r>
    </w:p>
    <w:p w14:paraId="3ADE15B8" w14:textId="77777777" w:rsidR="00E66563" w:rsidRPr="00DF7207" w:rsidRDefault="00E66563" w:rsidP="00DF7207">
      <w:pPr>
        <w:pStyle w:val="ListParagraph"/>
      </w:pPr>
    </w:p>
    <w:p w14:paraId="0C341A9C" w14:textId="63379AB7" w:rsidR="00E66563" w:rsidRPr="00DF7207" w:rsidRDefault="00E66563" w:rsidP="00DF7207">
      <w:pPr>
        <w:pStyle w:val="ListParagraph"/>
        <w:numPr>
          <w:ilvl w:val="0"/>
          <w:numId w:val="3"/>
        </w:numPr>
        <w:ind w:left="360"/>
      </w:pPr>
      <w:r w:rsidRPr="00DF7207">
        <w:t>Local</w:t>
      </w:r>
      <w:r w:rsidR="000070D6" w:rsidRPr="00DF7207">
        <w:t xml:space="preserve"> TV companies </w:t>
      </w:r>
      <w:r w:rsidR="00C21EA5" w:rsidRPr="00DF7207">
        <w:t xml:space="preserve">include CTV Outside Broadcasts and </w:t>
      </w:r>
      <w:r w:rsidR="000070D6" w:rsidRPr="00DF7207">
        <w:t>Naked West</w:t>
      </w:r>
      <w:r w:rsidR="00C21EA5" w:rsidRPr="00DF7207">
        <w:t>: think Strictly Blackpool and royal weddings; Escape to the County and Grand Designs.</w:t>
      </w:r>
    </w:p>
    <w:p w14:paraId="50DC60E5" w14:textId="77777777" w:rsidR="00E66563" w:rsidRPr="00DF7207" w:rsidRDefault="00E66563" w:rsidP="00DF7207">
      <w:pPr>
        <w:pStyle w:val="ListParagraph"/>
      </w:pPr>
    </w:p>
    <w:p w14:paraId="7D9ADA33" w14:textId="2848D267" w:rsidR="00CA286C" w:rsidRPr="00DF7207" w:rsidRDefault="006E7BD5" w:rsidP="00DF7207">
      <w:pPr>
        <w:pStyle w:val="ListParagraph"/>
        <w:numPr>
          <w:ilvl w:val="0"/>
          <w:numId w:val="3"/>
        </w:numPr>
        <w:ind w:left="360"/>
      </w:pPr>
      <w:r w:rsidRPr="00DF7207">
        <w:t xml:space="preserve">Buckinghamshire’s </w:t>
      </w:r>
      <w:r w:rsidR="00F62F71" w:rsidRPr="00DF7207">
        <w:t xml:space="preserve">film and TV sector has a wide supply chain and generates </w:t>
      </w:r>
      <w:r w:rsidR="00FD1E75" w:rsidRPr="00DF7207">
        <w:t xml:space="preserve">employment across many disciplines.  For example, </w:t>
      </w:r>
      <w:r w:rsidR="002E7D8D" w:rsidRPr="00DF7207">
        <w:t xml:space="preserve">equipment manufacturing, catering provision, accommodation, </w:t>
      </w:r>
      <w:r w:rsidR="00C11D45" w:rsidRPr="00DF7207">
        <w:t>transportation</w:t>
      </w:r>
      <w:r w:rsidR="00AA6A10" w:rsidRPr="00DF7207">
        <w:t xml:space="preserve">, carpentry, </w:t>
      </w:r>
      <w:r w:rsidR="00B76FD8" w:rsidRPr="00DF7207">
        <w:t xml:space="preserve">rigging, </w:t>
      </w:r>
      <w:r w:rsidR="00AA6A10" w:rsidRPr="00DF7207">
        <w:t xml:space="preserve">accountancy, prosthetics and more.  </w:t>
      </w:r>
    </w:p>
    <w:p w14:paraId="38B1D0A9" w14:textId="77777777" w:rsidR="00CA286C" w:rsidRPr="00DF7207" w:rsidRDefault="00CA286C" w:rsidP="00DF7207">
      <w:pPr>
        <w:pStyle w:val="ListParagraph"/>
      </w:pPr>
    </w:p>
    <w:p w14:paraId="6737559D" w14:textId="688B03CB" w:rsidR="00E66563" w:rsidRPr="00DF7207" w:rsidRDefault="00883330" w:rsidP="00DF7207">
      <w:pPr>
        <w:pStyle w:val="ListParagraph"/>
        <w:numPr>
          <w:ilvl w:val="0"/>
          <w:numId w:val="3"/>
        </w:numPr>
        <w:ind w:left="360"/>
      </w:pPr>
      <w:r w:rsidRPr="00DF7207">
        <w:t xml:space="preserve">In addition to film and TV, </w:t>
      </w:r>
      <w:r w:rsidR="00E66563" w:rsidRPr="00DF7207">
        <w:t xml:space="preserve">Buckinghamshire also has higher than average levels of employment within the advertising, specialist design, artistic creation and sound recording / music publications segments of the creative industries. </w:t>
      </w:r>
    </w:p>
    <w:p w14:paraId="1B58ADD6" w14:textId="77777777" w:rsidR="00E66563" w:rsidRPr="00DF7207" w:rsidRDefault="00E66563" w:rsidP="00DF7207">
      <w:pPr>
        <w:pStyle w:val="ListParagraph"/>
      </w:pPr>
    </w:p>
    <w:p w14:paraId="0F8579FE" w14:textId="6E00BE43" w:rsidR="00A85176" w:rsidRPr="00DF7207" w:rsidRDefault="00A85176" w:rsidP="00DF7207">
      <w:pPr>
        <w:pStyle w:val="ListParagraph"/>
        <w:numPr>
          <w:ilvl w:val="0"/>
          <w:numId w:val="3"/>
        </w:numPr>
        <w:ind w:left="360"/>
      </w:pPr>
      <w:r w:rsidRPr="00DF7207">
        <w:t xml:space="preserve">Some key </w:t>
      </w:r>
      <w:r w:rsidR="006741DB" w:rsidRPr="00DF7207">
        <w:t>companies</w:t>
      </w:r>
      <w:r w:rsidRPr="00DF7207">
        <w:t xml:space="preserve"> in these sectors include: </w:t>
      </w:r>
      <w:r w:rsidR="006741DB" w:rsidRPr="00DF7207">
        <w:t>Aylesbury Waterside Theatre</w:t>
      </w:r>
      <w:r w:rsidR="001C5FC1" w:rsidRPr="00DF7207">
        <w:t>, Wycombe Swan Theatre,</w:t>
      </w:r>
      <w:r w:rsidR="00E73160" w:rsidRPr="00DF7207">
        <w:t xml:space="preserve"> Elgiva Theatre,</w:t>
      </w:r>
      <w:r w:rsidR="001C5FC1" w:rsidRPr="00DF7207">
        <w:t xml:space="preserve"> Simon Elvin Ltd, Epic Games Ltd, Buckinghamshire Music Trust</w:t>
      </w:r>
      <w:r w:rsidR="005F4680" w:rsidRPr="00DF7207">
        <w:t xml:space="preserve"> and </w:t>
      </w:r>
      <w:r w:rsidR="00EA09CC" w:rsidRPr="00DF7207">
        <w:t>Garsington Opera</w:t>
      </w:r>
      <w:r w:rsidR="008C4A70" w:rsidRPr="00DF7207">
        <w:t>, AC Entertainment</w:t>
      </w:r>
      <w:r w:rsidR="0051612F" w:rsidRPr="00DF7207">
        <w:t xml:space="preserve">. </w:t>
      </w:r>
      <w:r w:rsidR="006741DB" w:rsidRPr="00DF7207">
        <w:t xml:space="preserve"> </w:t>
      </w:r>
      <w:r w:rsidRPr="00DF7207">
        <w:t xml:space="preserve"> </w:t>
      </w:r>
    </w:p>
    <w:p w14:paraId="0EA5CBDC" w14:textId="77777777" w:rsidR="00A85176" w:rsidRPr="00DF7207" w:rsidRDefault="00A85176" w:rsidP="00DF7207">
      <w:pPr>
        <w:pStyle w:val="ListParagraph"/>
      </w:pPr>
    </w:p>
    <w:p w14:paraId="1F6C5AC3" w14:textId="78873043" w:rsidR="008C4A70" w:rsidRPr="00DF7207" w:rsidRDefault="008C4A70" w:rsidP="00DF7207">
      <w:pPr>
        <w:pStyle w:val="ListParagraph"/>
        <w:numPr>
          <w:ilvl w:val="0"/>
          <w:numId w:val="3"/>
        </w:numPr>
        <w:ind w:left="360"/>
      </w:pPr>
      <w:r w:rsidRPr="00DF7207">
        <w:rPr>
          <w:rFonts w:ascii="Calibri" w:eastAsia="Times New Roman" w:hAnsi="Calibri" w:cs="Calibri"/>
          <w:color w:val="000000"/>
          <w:lang w:eastAsia="en-GB"/>
        </w:rPr>
        <w:t>Around 15,000 people work as employees within Buckinghamshire's creative industries, with many more working in the sector on a freelance basis</w:t>
      </w:r>
      <w:r w:rsidR="00742169" w:rsidRPr="00DF7207">
        <w:rPr>
          <w:rStyle w:val="FootnoteReference"/>
          <w:rFonts w:ascii="Calibri" w:eastAsia="Times New Roman" w:hAnsi="Calibri" w:cs="Calibri"/>
          <w:color w:val="000000"/>
          <w:lang w:eastAsia="en-GB"/>
        </w:rPr>
        <w:footnoteReference w:id="4"/>
      </w:r>
      <w:r w:rsidR="00742169" w:rsidRPr="00DF7207">
        <w:rPr>
          <w:rFonts w:ascii="Calibri" w:eastAsia="Times New Roman" w:hAnsi="Calibri" w:cs="Calibri"/>
          <w:color w:val="000000"/>
          <w:lang w:eastAsia="en-GB"/>
        </w:rPr>
        <w:t>.</w:t>
      </w:r>
    </w:p>
    <w:p w14:paraId="1AE2B1B8" w14:textId="77777777" w:rsidR="008C4A70" w:rsidRPr="00DF7207" w:rsidRDefault="008C4A70" w:rsidP="00DF7207">
      <w:pPr>
        <w:pStyle w:val="ListParagraph"/>
      </w:pPr>
    </w:p>
    <w:p w14:paraId="43944CA9" w14:textId="6BBFF3CC" w:rsidR="00A85176" w:rsidRPr="00DF7207" w:rsidRDefault="00E66563" w:rsidP="00DF7207">
      <w:pPr>
        <w:pStyle w:val="ListParagraph"/>
        <w:numPr>
          <w:ilvl w:val="0"/>
          <w:numId w:val="3"/>
        </w:numPr>
        <w:ind w:left="360"/>
      </w:pPr>
      <w:r w:rsidRPr="00DF7207">
        <w:t>There are high levels of self-employment with the creative industries, with freelancers / those working on fixed term contracts making up around a third of the workforce</w:t>
      </w:r>
      <w:r w:rsidRPr="00DF7207">
        <w:rPr>
          <w:rStyle w:val="FootnoteReference"/>
        </w:rPr>
        <w:footnoteReference w:id="5"/>
      </w:r>
      <w:r w:rsidRPr="00DF7207">
        <w:t>.</w:t>
      </w:r>
    </w:p>
    <w:p w14:paraId="0B5FEA4C" w14:textId="77777777" w:rsidR="00C36CC2" w:rsidRPr="00DF7207" w:rsidRDefault="00C36CC2" w:rsidP="00DF7207">
      <w:pPr>
        <w:pStyle w:val="ListParagraph"/>
      </w:pPr>
    </w:p>
    <w:p w14:paraId="3DF8C30F" w14:textId="7C991B03" w:rsidR="00C36CC2" w:rsidRPr="00DF7207" w:rsidRDefault="00C36CC2" w:rsidP="00DF7207">
      <w:pPr>
        <w:pStyle w:val="ListParagraph"/>
        <w:numPr>
          <w:ilvl w:val="0"/>
          <w:numId w:val="3"/>
        </w:numPr>
        <w:ind w:left="360"/>
      </w:pPr>
      <w:r w:rsidRPr="00DF7207">
        <w:rPr>
          <w:rFonts w:ascii="Calibri" w:eastAsia="Times New Roman" w:hAnsi="Calibri" w:cs="Calibri"/>
          <w:color w:val="000000"/>
          <w:lang w:eastAsia="en-GB"/>
        </w:rPr>
        <w:t>Freelancers in the creative sector most commonly undertake specialist design activities, work in film, TV and video production or are involve in artistic creation and the performing arts</w:t>
      </w:r>
      <w:r w:rsidR="00742169" w:rsidRPr="00DF7207">
        <w:rPr>
          <w:rStyle w:val="FootnoteReference"/>
          <w:rFonts w:ascii="Calibri" w:eastAsia="Times New Roman" w:hAnsi="Calibri" w:cs="Calibri"/>
          <w:color w:val="000000"/>
          <w:lang w:eastAsia="en-GB"/>
        </w:rPr>
        <w:footnoteReference w:id="6"/>
      </w:r>
      <w:r w:rsidR="00742169" w:rsidRPr="00DF7207">
        <w:rPr>
          <w:rFonts w:ascii="Calibri" w:eastAsia="Times New Roman" w:hAnsi="Calibri" w:cs="Calibri"/>
          <w:color w:val="000000"/>
          <w:lang w:eastAsia="en-GB"/>
        </w:rPr>
        <w:t>.</w:t>
      </w:r>
    </w:p>
    <w:p w14:paraId="017C24A2" w14:textId="77777777" w:rsidR="008C4A70" w:rsidRPr="00DF7207" w:rsidRDefault="008C4A70" w:rsidP="00DF7207">
      <w:pPr>
        <w:pStyle w:val="ListParagraph"/>
      </w:pPr>
    </w:p>
    <w:p w14:paraId="3D6AB163" w14:textId="7C1EFF81" w:rsidR="00A85176" w:rsidRPr="00DF7207" w:rsidRDefault="00A85176" w:rsidP="00DF7207">
      <w:pPr>
        <w:pStyle w:val="ListParagraph"/>
        <w:numPr>
          <w:ilvl w:val="0"/>
          <w:numId w:val="3"/>
        </w:numPr>
        <w:ind w:left="360"/>
      </w:pPr>
      <w:r w:rsidRPr="00DF7207">
        <w:t xml:space="preserve">Film crews (of up to 1,000 per large production) are primarily made up of freelances who move between studios. </w:t>
      </w:r>
    </w:p>
    <w:p w14:paraId="5878C7C5" w14:textId="108A5363" w:rsidR="00897E42" w:rsidRPr="00DF7207" w:rsidRDefault="00E66843" w:rsidP="00DF7207">
      <w:pPr>
        <w:pStyle w:val="ListParagraph"/>
      </w:pPr>
      <w:r w:rsidRPr="00DF7207">
        <w:rPr>
          <w:noProof/>
        </w:rPr>
        <mc:AlternateContent>
          <mc:Choice Requires="wps">
            <w:drawing>
              <wp:anchor distT="45720" distB="45720" distL="114300" distR="114300" simplePos="0" relativeHeight="251659264" behindDoc="0" locked="0" layoutInCell="1" allowOverlap="1" wp14:anchorId="7DC5408C" wp14:editId="2A1C1B76">
                <wp:simplePos x="0" y="0"/>
                <wp:positionH relativeFrom="column">
                  <wp:posOffset>-180975</wp:posOffset>
                </wp:positionH>
                <wp:positionV relativeFrom="paragraph">
                  <wp:posOffset>468630</wp:posOffset>
                </wp:positionV>
                <wp:extent cx="6115050" cy="933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33450"/>
                        </a:xfrm>
                        <a:prstGeom prst="rect">
                          <a:avLst/>
                        </a:prstGeom>
                        <a:solidFill>
                          <a:srgbClr val="FFFFFF"/>
                        </a:solidFill>
                        <a:ln w="9525">
                          <a:solidFill>
                            <a:srgbClr val="000000"/>
                          </a:solidFill>
                          <a:miter lim="800000"/>
                          <a:headEnd/>
                          <a:tailEnd/>
                        </a:ln>
                      </wps:spPr>
                      <wps:txbx>
                        <w:txbxContent>
                          <w:p w14:paraId="6E831CBA" w14:textId="5308EF35" w:rsidR="00E66843" w:rsidRDefault="00E66843" w:rsidP="00E66843">
                            <w:r>
                              <w:t xml:space="preserve">As film and TV is Buckinghamshire’s creative specialism, the remainder of this paper focuses in on this </w:t>
                            </w:r>
                            <w:r w:rsidR="00FD2308">
                              <w:t>element</w:t>
                            </w:r>
                            <w:r>
                              <w:t xml:space="preserve">, </w:t>
                            </w:r>
                            <w:r w:rsidR="00FD2308">
                              <w:t>summarising</w:t>
                            </w:r>
                            <w:r>
                              <w:t xml:space="preserve"> workforce trends, skills priorities, skills shortage roles and learning provision.  </w:t>
                            </w:r>
                          </w:p>
                          <w:p w14:paraId="36F1FEE3" w14:textId="77777777" w:rsidR="00E66843" w:rsidRDefault="00E66843" w:rsidP="00E66843">
                            <w:r>
                              <w:t xml:space="preserve">Deep dives into the skills requirements of other elements of the creative sector will be undertaken later in the year.  </w:t>
                            </w:r>
                          </w:p>
                          <w:p w14:paraId="51DD58D6" w14:textId="59ADF1D2" w:rsidR="00E66843" w:rsidRDefault="00E668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5408C" id="_x0000_s1027" type="#_x0000_t202" style="position:absolute;left:0;text-align:left;margin-left:-14.25pt;margin-top:36.9pt;width:481.5pt;height:7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">
                <v:textbox>
                  <w:txbxContent>
                    <w:p w14:paraId="6E831CBA" w14:textId="5308EF35" w:rsidR="00E66843" w:rsidRDefault="00E66843" w:rsidP="00E66843">
                      <w:r>
                        <w:t xml:space="preserve">As film and TV is Buckinghamshire’s creative specialism, the remainder of this paper focuses in on this </w:t>
                      </w:r>
                      <w:r w:rsidR="00FD2308">
                        <w:t>element</w:t>
                      </w:r>
                      <w:r>
                        <w:t xml:space="preserve">, </w:t>
                      </w:r>
                      <w:r w:rsidR="00FD2308">
                        <w:t>summarising</w:t>
                      </w:r>
                      <w:r>
                        <w:t xml:space="preserve"> workforce trends, skills priorities, skills shortage roles and learning provision.  </w:t>
                      </w:r>
                    </w:p>
                    <w:p w14:paraId="36F1FEE3" w14:textId="77777777" w:rsidR="00E66843" w:rsidRDefault="00E66843" w:rsidP="00E66843">
                      <w:r>
                        <w:t xml:space="preserve">Deep dives into the skills requirements of other elements of the creative sector will be undertaken later in the year.  </w:t>
                      </w:r>
                    </w:p>
                    <w:p w14:paraId="51DD58D6" w14:textId="59ADF1D2" w:rsidR="00E66843" w:rsidRDefault="00E66843"/>
                  </w:txbxContent>
                </v:textbox>
                <w10:wrap type="square"/>
              </v:shape>
            </w:pict>
          </mc:Fallback>
        </mc:AlternateContent>
      </w:r>
    </w:p>
    <w:p w14:paraId="7ABB83A0" w14:textId="0279AA63" w:rsidR="00E66843" w:rsidRPr="00DF7207" w:rsidRDefault="00E66843" w:rsidP="00DF7207"/>
    <w:p w14:paraId="06CABACB" w14:textId="77777777" w:rsidR="00E66563" w:rsidRPr="00DF7207" w:rsidRDefault="00E66563" w:rsidP="00DF7207">
      <w:pPr>
        <w:pStyle w:val="ListParagraph"/>
      </w:pPr>
    </w:p>
    <w:p w14:paraId="5892AC63" w14:textId="77777777" w:rsidR="0019616B" w:rsidRPr="00DF7207" w:rsidRDefault="0019616B" w:rsidP="00DF7207">
      <w:pPr>
        <w:rPr>
          <w:rFonts w:asciiTheme="majorHAnsi" w:eastAsiaTheme="majorEastAsia" w:hAnsiTheme="majorHAnsi" w:cstheme="majorBidi"/>
          <w:color w:val="2F5496" w:themeColor="accent1" w:themeShade="BF"/>
          <w:sz w:val="32"/>
          <w:szCs w:val="32"/>
        </w:rPr>
      </w:pPr>
      <w:r w:rsidRPr="00DF7207">
        <w:br w:type="page"/>
      </w:r>
    </w:p>
    <w:p w14:paraId="1CA35B4A" w14:textId="62A46A66" w:rsidR="005D1572" w:rsidRPr="00DF7207" w:rsidRDefault="005F4990" w:rsidP="00DF7207">
      <w:pPr>
        <w:pStyle w:val="Heading1"/>
        <w:numPr>
          <w:ilvl w:val="0"/>
          <w:numId w:val="2"/>
        </w:numPr>
      </w:pPr>
      <w:r w:rsidRPr="00DF7207">
        <w:lastRenderedPageBreak/>
        <w:t>Workforce t</w:t>
      </w:r>
      <w:r w:rsidR="005D1572" w:rsidRPr="00DF7207">
        <w:t xml:space="preserve">rends </w:t>
      </w:r>
    </w:p>
    <w:p w14:paraId="0299D003" w14:textId="61CDB12B" w:rsidR="00E94C25" w:rsidRPr="00DF7207" w:rsidRDefault="00E94C25" w:rsidP="00DF7207"/>
    <w:p w14:paraId="2B12B3AA" w14:textId="4FE9D506" w:rsidR="00E94C25" w:rsidRPr="00DF7207" w:rsidRDefault="00E94C25" w:rsidP="00DF7207">
      <w:pPr>
        <w:pStyle w:val="Heading2"/>
      </w:pPr>
      <w:r w:rsidRPr="00DF7207">
        <w:t xml:space="preserve">TV and film </w:t>
      </w:r>
    </w:p>
    <w:p w14:paraId="23D74715" w14:textId="77777777" w:rsidR="00E66563" w:rsidRPr="00DF7207" w:rsidRDefault="00E66563" w:rsidP="00DF7207"/>
    <w:p w14:paraId="5EFD6A53" w14:textId="19B91128" w:rsidR="00124500" w:rsidRPr="00DF7207" w:rsidRDefault="00124500" w:rsidP="00DF7207">
      <w:pPr>
        <w:pStyle w:val="Default"/>
        <w:numPr>
          <w:ilvl w:val="0"/>
          <w:numId w:val="6"/>
        </w:numPr>
        <w:rPr>
          <w:color w:val="auto"/>
          <w:sz w:val="22"/>
          <w:szCs w:val="22"/>
        </w:rPr>
      </w:pPr>
      <w:r w:rsidRPr="00DF7207">
        <w:rPr>
          <w:color w:val="auto"/>
          <w:sz w:val="22"/>
          <w:szCs w:val="22"/>
        </w:rPr>
        <w:t xml:space="preserve">There is a </w:t>
      </w:r>
      <w:r w:rsidR="005F4990" w:rsidRPr="00DF7207">
        <w:rPr>
          <w:color w:val="auto"/>
          <w:sz w:val="22"/>
          <w:szCs w:val="22"/>
        </w:rPr>
        <w:t xml:space="preserve">significant and growing </w:t>
      </w:r>
      <w:r w:rsidRPr="00DF7207">
        <w:rPr>
          <w:color w:val="auto"/>
          <w:sz w:val="22"/>
          <w:szCs w:val="22"/>
        </w:rPr>
        <w:t>demand for creative talent to produce film and streaming content</w:t>
      </w:r>
      <w:r w:rsidR="005F4990" w:rsidRPr="00DF7207">
        <w:rPr>
          <w:color w:val="auto"/>
          <w:sz w:val="22"/>
          <w:szCs w:val="22"/>
        </w:rPr>
        <w:t xml:space="preserve"> </w:t>
      </w:r>
      <w:r w:rsidRPr="00DF7207">
        <w:rPr>
          <w:color w:val="auto"/>
          <w:sz w:val="22"/>
          <w:szCs w:val="22"/>
        </w:rPr>
        <w:t xml:space="preserve">in the West of London Screen Cluster area (Pinewood, Leavesden, Elstree, Shepperton, Reading, Long Cross, Bovingdon). With the likes of Netflix, Disney, Universal, Warner Bros and Sky investing heavily in the area. </w:t>
      </w:r>
    </w:p>
    <w:p w14:paraId="695713CA" w14:textId="77777777" w:rsidR="005F4990" w:rsidRPr="00DF7207" w:rsidRDefault="005F4990" w:rsidP="00DF7207">
      <w:pPr>
        <w:pStyle w:val="Default"/>
        <w:ind w:left="360"/>
        <w:rPr>
          <w:color w:val="auto"/>
          <w:sz w:val="22"/>
          <w:szCs w:val="22"/>
        </w:rPr>
      </w:pPr>
    </w:p>
    <w:p w14:paraId="3AE4E0E6" w14:textId="30FB08C8" w:rsidR="00124500" w:rsidRPr="00DF7207" w:rsidRDefault="00124500" w:rsidP="00DF7207">
      <w:pPr>
        <w:pStyle w:val="Default"/>
        <w:numPr>
          <w:ilvl w:val="0"/>
          <w:numId w:val="6"/>
        </w:numPr>
        <w:rPr>
          <w:color w:val="auto"/>
          <w:sz w:val="22"/>
          <w:szCs w:val="22"/>
        </w:rPr>
      </w:pPr>
      <w:r w:rsidRPr="00DF7207">
        <w:rPr>
          <w:color w:val="auto"/>
          <w:sz w:val="22"/>
          <w:szCs w:val="22"/>
        </w:rPr>
        <w:t xml:space="preserve">Geographically </w:t>
      </w:r>
      <w:r w:rsidR="005F4990" w:rsidRPr="00DF7207">
        <w:rPr>
          <w:color w:val="auto"/>
          <w:sz w:val="22"/>
          <w:szCs w:val="22"/>
        </w:rPr>
        <w:t>Buckinghamshire is in the centre of the cluster</w:t>
      </w:r>
      <w:r w:rsidRPr="00DF7207">
        <w:rPr>
          <w:color w:val="auto"/>
          <w:sz w:val="22"/>
          <w:szCs w:val="22"/>
        </w:rPr>
        <w:t xml:space="preserve"> and does</w:t>
      </w:r>
      <w:r w:rsidR="00E94C25" w:rsidRPr="00DF7207">
        <w:rPr>
          <w:color w:val="auto"/>
          <w:sz w:val="22"/>
          <w:szCs w:val="22"/>
        </w:rPr>
        <w:t>, and</w:t>
      </w:r>
      <w:r w:rsidRPr="00DF7207">
        <w:rPr>
          <w:color w:val="auto"/>
          <w:sz w:val="22"/>
          <w:szCs w:val="22"/>
        </w:rPr>
        <w:t xml:space="preserve"> could</w:t>
      </w:r>
      <w:r w:rsidR="00E94C25" w:rsidRPr="00DF7207">
        <w:rPr>
          <w:color w:val="auto"/>
          <w:sz w:val="22"/>
          <w:szCs w:val="22"/>
        </w:rPr>
        <w:t xml:space="preserve"> continue to,</w:t>
      </w:r>
      <w:r w:rsidRPr="00DF7207">
        <w:rPr>
          <w:color w:val="auto"/>
          <w:sz w:val="22"/>
          <w:szCs w:val="22"/>
        </w:rPr>
        <w:t xml:space="preserve"> provide a large proportion of the</w:t>
      </w:r>
      <w:r w:rsidR="00E54E87" w:rsidRPr="00DF7207">
        <w:rPr>
          <w:color w:val="auto"/>
          <w:sz w:val="22"/>
          <w:szCs w:val="22"/>
        </w:rPr>
        <w:t xml:space="preserve"> industry’s</w:t>
      </w:r>
      <w:r w:rsidRPr="00DF7207">
        <w:rPr>
          <w:color w:val="auto"/>
          <w:sz w:val="22"/>
          <w:szCs w:val="22"/>
        </w:rPr>
        <w:t xml:space="preserve"> freelance workforce</w:t>
      </w:r>
      <w:r w:rsidR="00E54E87" w:rsidRPr="00DF7207">
        <w:rPr>
          <w:color w:val="auto"/>
          <w:sz w:val="22"/>
          <w:szCs w:val="22"/>
        </w:rPr>
        <w:t>.</w:t>
      </w:r>
      <w:r w:rsidRPr="00DF7207">
        <w:rPr>
          <w:color w:val="auto"/>
          <w:sz w:val="22"/>
          <w:szCs w:val="22"/>
        </w:rPr>
        <w:t xml:space="preserve"> </w:t>
      </w:r>
    </w:p>
    <w:p w14:paraId="4036F321" w14:textId="77777777" w:rsidR="005F4990" w:rsidRPr="00DF7207" w:rsidRDefault="005F4990" w:rsidP="00DF7207">
      <w:pPr>
        <w:pStyle w:val="Default"/>
        <w:rPr>
          <w:color w:val="auto"/>
          <w:sz w:val="22"/>
          <w:szCs w:val="22"/>
        </w:rPr>
      </w:pPr>
    </w:p>
    <w:p w14:paraId="5552A4CC" w14:textId="3B4C2FE6" w:rsidR="00124500" w:rsidRPr="00DF7207" w:rsidRDefault="00124500" w:rsidP="00DF7207">
      <w:pPr>
        <w:pStyle w:val="Default"/>
        <w:numPr>
          <w:ilvl w:val="0"/>
          <w:numId w:val="6"/>
        </w:numPr>
        <w:rPr>
          <w:color w:val="auto"/>
          <w:sz w:val="22"/>
          <w:szCs w:val="22"/>
        </w:rPr>
      </w:pPr>
      <w:r w:rsidRPr="00DF7207">
        <w:rPr>
          <w:color w:val="auto"/>
          <w:sz w:val="22"/>
          <w:szCs w:val="22"/>
        </w:rPr>
        <w:t>The workforce is already stretched to capacity</w:t>
      </w:r>
      <w:r w:rsidR="0073263B" w:rsidRPr="00DF7207">
        <w:rPr>
          <w:color w:val="auto"/>
          <w:sz w:val="22"/>
          <w:szCs w:val="22"/>
        </w:rPr>
        <w:t xml:space="preserve"> and</w:t>
      </w:r>
      <w:r w:rsidRPr="00DF7207">
        <w:rPr>
          <w:color w:val="auto"/>
          <w:sz w:val="22"/>
          <w:szCs w:val="22"/>
        </w:rPr>
        <w:t xml:space="preserve"> there is</w:t>
      </w:r>
      <w:r w:rsidR="00340F16" w:rsidRPr="00DF7207">
        <w:rPr>
          <w:color w:val="auto"/>
          <w:sz w:val="22"/>
          <w:szCs w:val="22"/>
        </w:rPr>
        <w:t xml:space="preserve"> therefore a need for quick investment in skills to</w:t>
      </w:r>
      <w:r w:rsidR="00D46268" w:rsidRPr="00DF7207">
        <w:rPr>
          <w:color w:val="auto"/>
          <w:sz w:val="22"/>
          <w:szCs w:val="22"/>
        </w:rPr>
        <w:t xml:space="preserve"> maximise </w:t>
      </w:r>
      <w:r w:rsidR="007A4BF0" w:rsidRPr="00DF7207">
        <w:rPr>
          <w:color w:val="auto"/>
          <w:sz w:val="22"/>
          <w:szCs w:val="22"/>
        </w:rPr>
        <w:t xml:space="preserve">the </w:t>
      </w:r>
      <w:r w:rsidR="007B4744" w:rsidRPr="00DF7207">
        <w:rPr>
          <w:color w:val="auto"/>
          <w:sz w:val="22"/>
          <w:szCs w:val="22"/>
        </w:rPr>
        <w:t xml:space="preserve">impact of </w:t>
      </w:r>
      <w:r w:rsidR="007A4BF0" w:rsidRPr="00DF7207">
        <w:rPr>
          <w:color w:val="auto"/>
          <w:sz w:val="22"/>
          <w:szCs w:val="22"/>
        </w:rPr>
        <w:t xml:space="preserve">growth opportunity </w:t>
      </w:r>
      <w:r w:rsidR="007B4744" w:rsidRPr="00DF7207">
        <w:rPr>
          <w:color w:val="auto"/>
          <w:sz w:val="22"/>
          <w:szCs w:val="22"/>
        </w:rPr>
        <w:t>for the local economy</w:t>
      </w:r>
      <w:r w:rsidR="00AB33FA" w:rsidRPr="00DF7207">
        <w:rPr>
          <w:color w:val="auto"/>
          <w:sz w:val="22"/>
          <w:szCs w:val="22"/>
        </w:rPr>
        <w:t xml:space="preserve">.  </w:t>
      </w:r>
      <w:r w:rsidRPr="00DF7207">
        <w:rPr>
          <w:color w:val="auto"/>
          <w:sz w:val="22"/>
          <w:szCs w:val="22"/>
        </w:rPr>
        <w:t xml:space="preserve"> </w:t>
      </w:r>
    </w:p>
    <w:p w14:paraId="012BC69B" w14:textId="77777777" w:rsidR="00E94C25" w:rsidRPr="00DF7207" w:rsidRDefault="00E94C25" w:rsidP="00DF7207">
      <w:pPr>
        <w:pStyle w:val="Default"/>
        <w:ind w:left="360"/>
        <w:rPr>
          <w:color w:val="auto"/>
          <w:sz w:val="22"/>
          <w:szCs w:val="22"/>
        </w:rPr>
      </w:pPr>
    </w:p>
    <w:p w14:paraId="5D42D1A2" w14:textId="0F76597F" w:rsidR="00E94C25" w:rsidRPr="00DF7207" w:rsidRDefault="00E94C25" w:rsidP="00DF7207">
      <w:pPr>
        <w:pStyle w:val="Default"/>
        <w:numPr>
          <w:ilvl w:val="0"/>
          <w:numId w:val="6"/>
        </w:numPr>
        <w:rPr>
          <w:color w:val="auto"/>
          <w:sz w:val="22"/>
          <w:szCs w:val="22"/>
        </w:rPr>
      </w:pPr>
      <w:r w:rsidRPr="00DF7207">
        <w:rPr>
          <w:color w:val="auto"/>
          <w:sz w:val="22"/>
          <w:szCs w:val="22"/>
        </w:rPr>
        <w:t xml:space="preserve">Whilst the </w:t>
      </w:r>
      <w:r w:rsidR="00D37987" w:rsidRPr="00DF7207">
        <w:rPr>
          <w:color w:val="auto"/>
          <w:sz w:val="22"/>
          <w:szCs w:val="22"/>
        </w:rPr>
        <w:t xml:space="preserve">film </w:t>
      </w:r>
      <w:r w:rsidRPr="00DF7207">
        <w:rPr>
          <w:color w:val="auto"/>
          <w:sz w:val="22"/>
          <w:szCs w:val="22"/>
        </w:rPr>
        <w:t xml:space="preserve">sector was impacted by the Covid-19 pandemic, with filming paused for the first few months of the pandemic and many freelancers unable to access financial support, </w:t>
      </w:r>
      <w:r w:rsidR="00D37987" w:rsidRPr="00DF7207">
        <w:rPr>
          <w:color w:val="auto"/>
          <w:sz w:val="22"/>
          <w:szCs w:val="22"/>
        </w:rPr>
        <w:t>it</w:t>
      </w:r>
      <w:r w:rsidRPr="00DF7207">
        <w:rPr>
          <w:color w:val="auto"/>
          <w:sz w:val="22"/>
          <w:szCs w:val="22"/>
        </w:rPr>
        <w:t xml:space="preserve"> was one of the first </w:t>
      </w:r>
      <w:r w:rsidR="0056672B" w:rsidRPr="00DF7207">
        <w:rPr>
          <w:color w:val="auto"/>
          <w:sz w:val="22"/>
          <w:szCs w:val="22"/>
        </w:rPr>
        <w:t xml:space="preserve">sectors </w:t>
      </w:r>
      <w:r w:rsidRPr="00DF7207">
        <w:rPr>
          <w:color w:val="auto"/>
          <w:sz w:val="22"/>
          <w:szCs w:val="22"/>
        </w:rPr>
        <w:t>to bounce-back</w:t>
      </w:r>
      <w:r w:rsidR="00D37987" w:rsidRPr="00DF7207">
        <w:rPr>
          <w:color w:val="auto"/>
          <w:sz w:val="22"/>
          <w:szCs w:val="22"/>
        </w:rPr>
        <w:t xml:space="preserve">, </w:t>
      </w:r>
      <w:r w:rsidRPr="00DF7207">
        <w:rPr>
          <w:color w:val="auto"/>
          <w:sz w:val="22"/>
          <w:szCs w:val="22"/>
        </w:rPr>
        <w:t>with the introduction of strict Covid</w:t>
      </w:r>
      <w:r w:rsidR="00D37987" w:rsidRPr="00DF7207">
        <w:rPr>
          <w:color w:val="auto"/>
          <w:sz w:val="22"/>
          <w:szCs w:val="22"/>
        </w:rPr>
        <w:t>-19</w:t>
      </w:r>
      <w:r w:rsidRPr="00DF7207">
        <w:rPr>
          <w:color w:val="auto"/>
          <w:sz w:val="22"/>
          <w:szCs w:val="22"/>
        </w:rPr>
        <w:t xml:space="preserve"> pr</w:t>
      </w:r>
      <w:r w:rsidR="00D37987" w:rsidRPr="00DF7207">
        <w:rPr>
          <w:color w:val="auto"/>
          <w:sz w:val="22"/>
          <w:szCs w:val="22"/>
        </w:rPr>
        <w:t>otocols and procedures</w:t>
      </w:r>
      <w:r w:rsidRPr="00DF7207">
        <w:rPr>
          <w:color w:val="auto"/>
          <w:sz w:val="22"/>
          <w:szCs w:val="22"/>
        </w:rPr>
        <w:t xml:space="preserve">. </w:t>
      </w:r>
    </w:p>
    <w:p w14:paraId="33A16272" w14:textId="77777777" w:rsidR="00977983" w:rsidRPr="00DF7207" w:rsidRDefault="00977983" w:rsidP="00DF7207">
      <w:pPr>
        <w:pStyle w:val="Default"/>
        <w:ind w:left="360"/>
        <w:rPr>
          <w:color w:val="auto"/>
          <w:sz w:val="22"/>
          <w:szCs w:val="22"/>
        </w:rPr>
      </w:pPr>
    </w:p>
    <w:p w14:paraId="20E4BC85" w14:textId="3BC77F3B" w:rsidR="00977983" w:rsidRPr="00DF7207" w:rsidRDefault="004E23E0" w:rsidP="00DF7207">
      <w:pPr>
        <w:pStyle w:val="Default"/>
        <w:numPr>
          <w:ilvl w:val="0"/>
          <w:numId w:val="6"/>
        </w:numPr>
        <w:rPr>
          <w:color w:val="auto"/>
          <w:sz w:val="22"/>
          <w:szCs w:val="22"/>
        </w:rPr>
      </w:pPr>
      <w:r w:rsidRPr="00DF7207">
        <w:rPr>
          <w:color w:val="auto"/>
          <w:sz w:val="22"/>
          <w:szCs w:val="22"/>
        </w:rPr>
        <w:t xml:space="preserve">The </w:t>
      </w:r>
      <w:r w:rsidR="00D37987" w:rsidRPr="00DF7207">
        <w:rPr>
          <w:color w:val="auto"/>
          <w:sz w:val="22"/>
          <w:szCs w:val="22"/>
        </w:rPr>
        <w:t xml:space="preserve">outside broadcast element of the sector </w:t>
      </w:r>
      <w:r w:rsidR="008D309D" w:rsidRPr="00DF7207">
        <w:rPr>
          <w:color w:val="auto"/>
          <w:sz w:val="22"/>
          <w:szCs w:val="22"/>
        </w:rPr>
        <w:t xml:space="preserve">suffered an immediate and severe hit at the beginning of the pandemic, with many staff furloughed.  </w:t>
      </w:r>
      <w:r w:rsidR="00A233D3" w:rsidRPr="00DF7207">
        <w:rPr>
          <w:color w:val="auto"/>
          <w:sz w:val="22"/>
          <w:szCs w:val="22"/>
        </w:rPr>
        <w:t xml:space="preserve">The re-starting of elite sport </w:t>
      </w:r>
      <w:r w:rsidR="00F071EC" w:rsidRPr="00DF7207">
        <w:rPr>
          <w:color w:val="auto"/>
          <w:sz w:val="22"/>
          <w:szCs w:val="22"/>
        </w:rPr>
        <w:t xml:space="preserve">enabled the resumption of some activity, followed by </w:t>
      </w:r>
      <w:r w:rsidR="001549CE" w:rsidRPr="00DF7207">
        <w:rPr>
          <w:color w:val="auto"/>
          <w:sz w:val="22"/>
          <w:szCs w:val="22"/>
        </w:rPr>
        <w:t xml:space="preserve">some re-starting of light entertainment.  However, the continued closure of the events sector (including music festivals, concerts and award ceremonies) </w:t>
      </w:r>
      <w:r w:rsidR="00AB17CE" w:rsidRPr="00DF7207">
        <w:rPr>
          <w:color w:val="auto"/>
          <w:sz w:val="22"/>
          <w:szCs w:val="22"/>
        </w:rPr>
        <w:t xml:space="preserve">has led to a reduction in the need for production personnel and some job losses. </w:t>
      </w:r>
    </w:p>
    <w:p w14:paraId="5664F384" w14:textId="77777777" w:rsidR="00E94C25" w:rsidRPr="00DF7207" w:rsidRDefault="00E94C25" w:rsidP="00DF7207">
      <w:pPr>
        <w:pStyle w:val="Default"/>
        <w:ind w:left="360"/>
        <w:rPr>
          <w:color w:val="auto"/>
          <w:sz w:val="22"/>
          <w:szCs w:val="22"/>
        </w:rPr>
      </w:pPr>
    </w:p>
    <w:p w14:paraId="57358BE7" w14:textId="315BF768" w:rsidR="008D6228" w:rsidRPr="00DF7207" w:rsidRDefault="008D6228" w:rsidP="00DF7207">
      <w:pPr>
        <w:pStyle w:val="Default"/>
        <w:numPr>
          <w:ilvl w:val="0"/>
          <w:numId w:val="6"/>
        </w:numPr>
        <w:rPr>
          <w:color w:val="auto"/>
          <w:sz w:val="22"/>
          <w:szCs w:val="22"/>
        </w:rPr>
      </w:pPr>
      <w:r w:rsidRPr="00DF7207">
        <w:rPr>
          <w:color w:val="auto"/>
          <w:sz w:val="22"/>
          <w:szCs w:val="22"/>
        </w:rPr>
        <w:t>The way of running outside broadcasts has changed dramatically as a result of Covid</w:t>
      </w:r>
      <w:r w:rsidR="004D16BD" w:rsidRPr="00DF7207">
        <w:rPr>
          <w:color w:val="auto"/>
          <w:sz w:val="22"/>
          <w:szCs w:val="22"/>
        </w:rPr>
        <w:t>-19 and</w:t>
      </w:r>
      <w:r w:rsidR="00912C3D" w:rsidRPr="00DF7207">
        <w:rPr>
          <w:color w:val="auto"/>
          <w:sz w:val="22"/>
          <w:szCs w:val="22"/>
        </w:rPr>
        <w:t xml:space="preserve"> </w:t>
      </w:r>
      <w:r w:rsidRPr="00DF7207">
        <w:rPr>
          <w:color w:val="auto"/>
          <w:sz w:val="22"/>
          <w:szCs w:val="22"/>
        </w:rPr>
        <w:t xml:space="preserve">could reduce demand for staff to some extent.  </w:t>
      </w:r>
      <w:r w:rsidR="00912C3D" w:rsidRPr="00DF7207">
        <w:rPr>
          <w:color w:val="auto"/>
          <w:sz w:val="22"/>
          <w:szCs w:val="22"/>
        </w:rPr>
        <w:t>The w</w:t>
      </w:r>
      <w:r w:rsidRPr="00DF7207">
        <w:rPr>
          <w:color w:val="auto"/>
          <w:sz w:val="22"/>
          <w:szCs w:val="22"/>
        </w:rPr>
        <w:t xml:space="preserve">ord ‘broadcast’ is being dropped from job titles </w:t>
      </w:r>
      <w:r w:rsidR="004D16BD" w:rsidRPr="00DF7207">
        <w:rPr>
          <w:color w:val="auto"/>
          <w:sz w:val="22"/>
          <w:szCs w:val="22"/>
        </w:rPr>
        <w:t>and</w:t>
      </w:r>
      <w:r w:rsidRPr="00DF7207">
        <w:rPr>
          <w:color w:val="auto"/>
          <w:sz w:val="22"/>
          <w:szCs w:val="22"/>
        </w:rPr>
        <w:t xml:space="preserve"> qualifications to reflect the change in way people consume content.  </w:t>
      </w:r>
    </w:p>
    <w:p w14:paraId="6C253D8C" w14:textId="77777777" w:rsidR="000750E4" w:rsidRPr="00DF7207" w:rsidRDefault="000750E4" w:rsidP="00DF7207">
      <w:pPr>
        <w:pStyle w:val="Default"/>
        <w:rPr>
          <w:color w:val="auto"/>
          <w:sz w:val="22"/>
          <w:szCs w:val="22"/>
        </w:rPr>
      </w:pPr>
    </w:p>
    <w:p w14:paraId="1B264580" w14:textId="3A1E30EE" w:rsidR="00A85176" w:rsidRPr="00DF7207" w:rsidRDefault="00130602" w:rsidP="00DF7207">
      <w:pPr>
        <w:pStyle w:val="Default"/>
        <w:numPr>
          <w:ilvl w:val="0"/>
          <w:numId w:val="6"/>
        </w:numPr>
        <w:rPr>
          <w:color w:val="auto"/>
          <w:sz w:val="22"/>
          <w:szCs w:val="22"/>
        </w:rPr>
      </w:pPr>
      <w:r w:rsidRPr="00DF7207">
        <w:rPr>
          <w:color w:val="auto"/>
          <w:sz w:val="22"/>
          <w:szCs w:val="22"/>
        </w:rPr>
        <w:t xml:space="preserve">Some of those furloughed or temporarily out of work </w:t>
      </w:r>
      <w:r w:rsidR="004D16BD" w:rsidRPr="00DF7207">
        <w:rPr>
          <w:color w:val="auto"/>
          <w:sz w:val="22"/>
          <w:szCs w:val="22"/>
        </w:rPr>
        <w:t xml:space="preserve">during the pandemic </w:t>
      </w:r>
      <w:r w:rsidRPr="00DF7207">
        <w:rPr>
          <w:color w:val="auto"/>
          <w:sz w:val="22"/>
          <w:szCs w:val="22"/>
        </w:rPr>
        <w:t xml:space="preserve">used the opportunity to </w:t>
      </w:r>
      <w:r w:rsidR="004D16BD" w:rsidRPr="00DF7207">
        <w:rPr>
          <w:color w:val="auto"/>
          <w:sz w:val="22"/>
          <w:szCs w:val="22"/>
        </w:rPr>
        <w:t>upskill and/</w:t>
      </w:r>
      <w:r w:rsidR="00F732B2" w:rsidRPr="00DF7207">
        <w:rPr>
          <w:color w:val="auto"/>
          <w:sz w:val="22"/>
          <w:szCs w:val="22"/>
        </w:rPr>
        <w:t xml:space="preserve">or </w:t>
      </w:r>
      <w:r w:rsidR="004D16BD" w:rsidRPr="00DF7207">
        <w:rPr>
          <w:color w:val="auto"/>
          <w:sz w:val="22"/>
          <w:szCs w:val="22"/>
        </w:rPr>
        <w:t xml:space="preserve">undertake </w:t>
      </w:r>
      <w:r w:rsidR="00AB201D" w:rsidRPr="00DF7207">
        <w:rPr>
          <w:color w:val="auto"/>
          <w:sz w:val="22"/>
          <w:szCs w:val="22"/>
        </w:rPr>
        <w:t xml:space="preserve">coronavirus awareness training. </w:t>
      </w:r>
      <w:r w:rsidR="00BE0907" w:rsidRPr="00DF7207">
        <w:rPr>
          <w:color w:val="auto"/>
          <w:sz w:val="22"/>
          <w:szCs w:val="22"/>
        </w:rPr>
        <w:t>Thecallsheet</w:t>
      </w:r>
      <w:r w:rsidR="007876FB" w:rsidRPr="00DF7207">
        <w:rPr>
          <w:color w:val="auto"/>
          <w:sz w:val="22"/>
          <w:szCs w:val="22"/>
        </w:rPr>
        <w:t>.co.uk</w:t>
      </w:r>
      <w:r w:rsidR="00BE0907" w:rsidRPr="00DF7207">
        <w:rPr>
          <w:color w:val="auto"/>
          <w:sz w:val="22"/>
          <w:szCs w:val="22"/>
        </w:rPr>
        <w:t xml:space="preserve"> published over 100 ‘</w:t>
      </w:r>
      <w:hyperlink r:id="rId14" w:history="1">
        <w:r w:rsidR="00BE0907" w:rsidRPr="00DF7207">
          <w:rPr>
            <w:rStyle w:val="Hyperlink"/>
            <w:sz w:val="22"/>
            <w:szCs w:val="22"/>
          </w:rPr>
          <w:t>isolation productivity</w:t>
        </w:r>
      </w:hyperlink>
      <w:r w:rsidR="00BE0907" w:rsidRPr="00DF7207">
        <w:rPr>
          <w:color w:val="auto"/>
          <w:sz w:val="22"/>
          <w:szCs w:val="22"/>
        </w:rPr>
        <w:t>’ resources</w:t>
      </w:r>
      <w:r w:rsidR="00C443E4" w:rsidRPr="00DF7207">
        <w:rPr>
          <w:color w:val="auto"/>
          <w:sz w:val="22"/>
          <w:szCs w:val="22"/>
        </w:rPr>
        <w:t xml:space="preserve"> for </w:t>
      </w:r>
      <w:r w:rsidR="008A05BB" w:rsidRPr="00DF7207">
        <w:rPr>
          <w:color w:val="auto"/>
          <w:sz w:val="22"/>
          <w:szCs w:val="22"/>
        </w:rPr>
        <w:t>those not working</w:t>
      </w:r>
      <w:r w:rsidR="00BE0907" w:rsidRPr="00DF7207">
        <w:rPr>
          <w:color w:val="auto"/>
          <w:sz w:val="22"/>
          <w:szCs w:val="22"/>
        </w:rPr>
        <w:t xml:space="preserve">. </w:t>
      </w:r>
    </w:p>
    <w:p w14:paraId="555C2661" w14:textId="77777777" w:rsidR="000750E4" w:rsidRPr="00DF7207" w:rsidRDefault="000750E4" w:rsidP="00DF7207">
      <w:pPr>
        <w:pStyle w:val="Default"/>
        <w:ind w:left="360"/>
        <w:rPr>
          <w:color w:val="auto"/>
          <w:sz w:val="22"/>
          <w:szCs w:val="22"/>
        </w:rPr>
      </w:pPr>
    </w:p>
    <w:p w14:paraId="238B946F" w14:textId="3EF11671" w:rsidR="00E8093C" w:rsidRPr="00DF7207" w:rsidRDefault="00E94C25" w:rsidP="00DF7207">
      <w:pPr>
        <w:pStyle w:val="Default"/>
        <w:numPr>
          <w:ilvl w:val="0"/>
          <w:numId w:val="6"/>
        </w:numPr>
        <w:rPr>
          <w:color w:val="auto"/>
          <w:sz w:val="22"/>
          <w:szCs w:val="22"/>
        </w:rPr>
      </w:pPr>
      <w:r w:rsidRPr="00DF7207">
        <w:rPr>
          <w:color w:val="auto"/>
          <w:sz w:val="22"/>
          <w:szCs w:val="22"/>
        </w:rPr>
        <w:t>In recent years, EU citizens have made up a large proportion of the UK’s visual production workforce.  A reduction in the number of EU citizens moving to the UK to work in the sector</w:t>
      </w:r>
      <w:r w:rsidR="008A05BB" w:rsidRPr="00DF7207">
        <w:rPr>
          <w:color w:val="auto"/>
          <w:sz w:val="22"/>
          <w:szCs w:val="22"/>
        </w:rPr>
        <w:t>,</w:t>
      </w:r>
      <w:r w:rsidRPr="00DF7207">
        <w:rPr>
          <w:color w:val="auto"/>
          <w:sz w:val="22"/>
          <w:szCs w:val="22"/>
        </w:rPr>
        <w:t xml:space="preserve"> as a result of the UK</w:t>
      </w:r>
      <w:r w:rsidR="00977983" w:rsidRPr="00DF7207">
        <w:rPr>
          <w:color w:val="auto"/>
          <w:sz w:val="22"/>
          <w:szCs w:val="22"/>
        </w:rPr>
        <w:t xml:space="preserve"> leaving the EU, along with the potential loss of worker</w:t>
      </w:r>
      <w:r w:rsidR="008A05BB" w:rsidRPr="00DF7207">
        <w:rPr>
          <w:color w:val="auto"/>
          <w:sz w:val="22"/>
          <w:szCs w:val="22"/>
        </w:rPr>
        <w:t>s</w:t>
      </w:r>
      <w:r w:rsidR="00977983" w:rsidRPr="00DF7207">
        <w:rPr>
          <w:color w:val="auto"/>
          <w:sz w:val="22"/>
          <w:szCs w:val="22"/>
        </w:rPr>
        <w:t xml:space="preserve"> moving back to their native country during the Covid-19 pandemic</w:t>
      </w:r>
      <w:r w:rsidR="008A05BB" w:rsidRPr="00DF7207">
        <w:rPr>
          <w:color w:val="auto"/>
          <w:sz w:val="22"/>
          <w:szCs w:val="22"/>
        </w:rPr>
        <w:t>,</w:t>
      </w:r>
      <w:r w:rsidR="00977983" w:rsidRPr="00DF7207">
        <w:rPr>
          <w:color w:val="auto"/>
          <w:sz w:val="22"/>
          <w:szCs w:val="22"/>
        </w:rPr>
        <w:t xml:space="preserve"> could </w:t>
      </w:r>
      <w:r w:rsidR="009E2FFC" w:rsidRPr="00DF7207">
        <w:rPr>
          <w:color w:val="auto"/>
          <w:sz w:val="22"/>
          <w:szCs w:val="22"/>
        </w:rPr>
        <w:t>exacerbate</w:t>
      </w:r>
      <w:r w:rsidR="00977983" w:rsidRPr="00DF7207">
        <w:rPr>
          <w:color w:val="auto"/>
          <w:sz w:val="22"/>
          <w:szCs w:val="22"/>
        </w:rPr>
        <w:t xml:space="preserve"> the industry’s talent gap. </w:t>
      </w:r>
    </w:p>
    <w:p w14:paraId="4B0A2EC9" w14:textId="77777777" w:rsidR="00A350C3" w:rsidRPr="00DF7207" w:rsidRDefault="00A350C3" w:rsidP="00DF7207">
      <w:pPr>
        <w:pStyle w:val="Default"/>
        <w:ind w:left="360"/>
        <w:rPr>
          <w:color w:val="auto"/>
          <w:sz w:val="22"/>
          <w:szCs w:val="22"/>
        </w:rPr>
      </w:pPr>
    </w:p>
    <w:p w14:paraId="5B6879DB" w14:textId="7857AE74" w:rsidR="00E8093C" w:rsidRPr="00DF7207" w:rsidRDefault="00E8093C" w:rsidP="00DF7207">
      <w:pPr>
        <w:pStyle w:val="Default"/>
        <w:numPr>
          <w:ilvl w:val="0"/>
          <w:numId w:val="6"/>
        </w:numPr>
        <w:rPr>
          <w:color w:val="auto"/>
          <w:sz w:val="22"/>
          <w:szCs w:val="22"/>
        </w:rPr>
      </w:pPr>
      <w:r w:rsidRPr="00DF7207">
        <w:rPr>
          <w:color w:val="auto"/>
          <w:sz w:val="22"/>
          <w:szCs w:val="22"/>
        </w:rPr>
        <w:t xml:space="preserve">There has been considerable growth in the </w:t>
      </w:r>
      <w:r w:rsidR="009E2FFC" w:rsidRPr="00DF7207">
        <w:rPr>
          <w:color w:val="auto"/>
          <w:sz w:val="22"/>
          <w:szCs w:val="22"/>
        </w:rPr>
        <w:t>availability</w:t>
      </w:r>
      <w:r w:rsidRPr="00DF7207">
        <w:rPr>
          <w:color w:val="auto"/>
          <w:sz w:val="22"/>
          <w:szCs w:val="22"/>
        </w:rPr>
        <w:t xml:space="preserve"> of entry level jobs within the sector,</w:t>
      </w:r>
      <w:r w:rsidR="00A350C3" w:rsidRPr="00DF7207">
        <w:rPr>
          <w:color w:val="auto"/>
          <w:sz w:val="22"/>
          <w:szCs w:val="22"/>
        </w:rPr>
        <w:t xml:space="preserve"> which looks set to continue.  M</w:t>
      </w:r>
      <w:r w:rsidRPr="00DF7207">
        <w:rPr>
          <w:color w:val="auto"/>
          <w:sz w:val="22"/>
          <w:szCs w:val="22"/>
        </w:rPr>
        <w:t xml:space="preserve">eaning there are many opportunities for young people. </w:t>
      </w:r>
      <w:r w:rsidR="002A41C7" w:rsidRPr="00DF7207">
        <w:rPr>
          <w:color w:val="auto"/>
          <w:sz w:val="22"/>
          <w:szCs w:val="22"/>
        </w:rPr>
        <w:t>However, pathways for more technical roles has been cited as an issue.</w:t>
      </w:r>
    </w:p>
    <w:p w14:paraId="4CC84542" w14:textId="77777777" w:rsidR="00E8093C" w:rsidRPr="00DF7207" w:rsidRDefault="00E8093C" w:rsidP="00DF7207">
      <w:pPr>
        <w:pStyle w:val="Default"/>
        <w:ind w:left="360"/>
        <w:rPr>
          <w:color w:val="auto"/>
          <w:sz w:val="22"/>
          <w:szCs w:val="22"/>
        </w:rPr>
      </w:pPr>
    </w:p>
    <w:p w14:paraId="68FD0175" w14:textId="7286D941" w:rsidR="00E8093C" w:rsidRPr="00DF7207" w:rsidRDefault="00825527" w:rsidP="00DF7207">
      <w:pPr>
        <w:pStyle w:val="Default"/>
        <w:numPr>
          <w:ilvl w:val="0"/>
          <w:numId w:val="6"/>
        </w:numPr>
        <w:rPr>
          <w:color w:val="auto"/>
          <w:sz w:val="22"/>
          <w:szCs w:val="22"/>
        </w:rPr>
      </w:pPr>
      <w:r w:rsidRPr="00DF7207">
        <w:rPr>
          <w:color w:val="auto"/>
          <w:sz w:val="22"/>
          <w:szCs w:val="22"/>
        </w:rPr>
        <w:t>Whilst skills</w:t>
      </w:r>
      <w:r w:rsidR="00E8093C" w:rsidRPr="00DF7207">
        <w:rPr>
          <w:color w:val="auto"/>
          <w:sz w:val="22"/>
          <w:szCs w:val="22"/>
        </w:rPr>
        <w:t xml:space="preserve"> gaps </w:t>
      </w:r>
      <w:r w:rsidRPr="00DF7207">
        <w:rPr>
          <w:color w:val="auto"/>
          <w:sz w:val="22"/>
          <w:szCs w:val="22"/>
        </w:rPr>
        <w:t>tend to be concentrated in higher</w:t>
      </w:r>
      <w:r w:rsidR="00E8093C" w:rsidRPr="00DF7207">
        <w:rPr>
          <w:color w:val="auto"/>
          <w:sz w:val="22"/>
          <w:szCs w:val="22"/>
        </w:rPr>
        <w:t xml:space="preserve"> level</w:t>
      </w:r>
      <w:r w:rsidRPr="00DF7207">
        <w:rPr>
          <w:color w:val="auto"/>
          <w:sz w:val="22"/>
          <w:szCs w:val="22"/>
        </w:rPr>
        <w:t xml:space="preserve"> roles</w:t>
      </w:r>
      <w:r w:rsidR="00E8093C" w:rsidRPr="00DF7207">
        <w:rPr>
          <w:color w:val="auto"/>
          <w:sz w:val="22"/>
          <w:szCs w:val="22"/>
        </w:rPr>
        <w:t xml:space="preserve">, and employers </w:t>
      </w:r>
      <w:r w:rsidRPr="00DF7207">
        <w:rPr>
          <w:color w:val="auto"/>
          <w:sz w:val="22"/>
          <w:szCs w:val="22"/>
        </w:rPr>
        <w:t>usually</w:t>
      </w:r>
      <w:r w:rsidR="00E8093C" w:rsidRPr="00DF7207">
        <w:rPr>
          <w:color w:val="auto"/>
          <w:sz w:val="22"/>
          <w:szCs w:val="22"/>
        </w:rPr>
        <w:t xml:space="preserve"> focus recruitment at entry level. </w:t>
      </w:r>
    </w:p>
    <w:p w14:paraId="13FDB4DF" w14:textId="77777777" w:rsidR="00637E37" w:rsidRPr="00DF7207" w:rsidRDefault="00637E37" w:rsidP="00DF7207">
      <w:pPr>
        <w:pStyle w:val="Default"/>
        <w:ind w:left="360"/>
        <w:rPr>
          <w:color w:val="auto"/>
          <w:sz w:val="22"/>
          <w:szCs w:val="22"/>
        </w:rPr>
      </w:pPr>
    </w:p>
    <w:p w14:paraId="77C756D9" w14:textId="7524838A" w:rsidR="00E8093C" w:rsidRPr="00DF7207" w:rsidRDefault="00A66413" w:rsidP="00DF7207">
      <w:pPr>
        <w:pStyle w:val="Default"/>
        <w:numPr>
          <w:ilvl w:val="0"/>
          <w:numId w:val="6"/>
        </w:numPr>
        <w:rPr>
          <w:color w:val="auto"/>
          <w:sz w:val="22"/>
          <w:szCs w:val="22"/>
        </w:rPr>
      </w:pPr>
      <w:r w:rsidRPr="00DF7207">
        <w:rPr>
          <w:color w:val="auto"/>
          <w:sz w:val="22"/>
          <w:szCs w:val="22"/>
        </w:rPr>
        <w:t>Finding p</w:t>
      </w:r>
      <w:r w:rsidR="00637E37" w:rsidRPr="00DF7207">
        <w:rPr>
          <w:color w:val="auto"/>
          <w:sz w:val="22"/>
          <w:szCs w:val="22"/>
        </w:rPr>
        <w:t>eople who can think creatively and are critical thinkers</w:t>
      </w:r>
      <w:r w:rsidRPr="00DF7207">
        <w:rPr>
          <w:color w:val="auto"/>
          <w:sz w:val="22"/>
          <w:szCs w:val="22"/>
        </w:rPr>
        <w:t xml:space="preserve"> can be difficult</w:t>
      </w:r>
      <w:r w:rsidR="00637E37" w:rsidRPr="00DF7207">
        <w:rPr>
          <w:color w:val="auto"/>
          <w:sz w:val="22"/>
          <w:szCs w:val="22"/>
        </w:rPr>
        <w:t xml:space="preserve">. </w:t>
      </w:r>
      <w:r w:rsidR="00CD32F9" w:rsidRPr="00DF7207">
        <w:rPr>
          <w:color w:val="auto"/>
          <w:sz w:val="22"/>
          <w:szCs w:val="22"/>
        </w:rPr>
        <w:t>Many find it</w:t>
      </w:r>
      <w:r w:rsidR="00637E37" w:rsidRPr="00DF7207">
        <w:rPr>
          <w:color w:val="auto"/>
          <w:sz w:val="22"/>
          <w:szCs w:val="22"/>
        </w:rPr>
        <w:t xml:space="preserve"> easier to train people in the technical skills than to</w:t>
      </w:r>
      <w:r w:rsidR="00CD32F9" w:rsidRPr="00DF7207">
        <w:rPr>
          <w:color w:val="auto"/>
          <w:sz w:val="22"/>
          <w:szCs w:val="22"/>
        </w:rPr>
        <w:t xml:space="preserve"> train people to</w:t>
      </w:r>
      <w:r w:rsidR="00637E37" w:rsidRPr="00DF7207">
        <w:rPr>
          <w:color w:val="auto"/>
          <w:sz w:val="22"/>
          <w:szCs w:val="22"/>
        </w:rPr>
        <w:t xml:space="preserve"> be creative</w:t>
      </w:r>
      <w:r w:rsidR="00CD32F9" w:rsidRPr="00DF7207">
        <w:rPr>
          <w:color w:val="auto"/>
          <w:sz w:val="22"/>
          <w:szCs w:val="22"/>
        </w:rPr>
        <w:t xml:space="preserve">. </w:t>
      </w:r>
      <w:r w:rsidR="00637E37" w:rsidRPr="00DF7207">
        <w:rPr>
          <w:color w:val="auto"/>
          <w:sz w:val="22"/>
          <w:szCs w:val="22"/>
        </w:rPr>
        <w:t xml:space="preserve"> </w:t>
      </w:r>
    </w:p>
    <w:p w14:paraId="7F057F18" w14:textId="77777777" w:rsidR="007876FB" w:rsidRPr="00DF7207" w:rsidRDefault="007876FB" w:rsidP="00DF7207">
      <w:pPr>
        <w:pStyle w:val="Default"/>
        <w:ind w:left="360"/>
        <w:rPr>
          <w:color w:val="auto"/>
          <w:sz w:val="22"/>
          <w:szCs w:val="22"/>
        </w:rPr>
      </w:pPr>
    </w:p>
    <w:p w14:paraId="206197A3" w14:textId="435D0888" w:rsidR="0074477C" w:rsidRPr="00DF7207" w:rsidRDefault="00D6271E" w:rsidP="00DF7207">
      <w:pPr>
        <w:numPr>
          <w:ilvl w:val="0"/>
          <w:numId w:val="6"/>
        </w:numPr>
      </w:pPr>
      <w:r w:rsidRPr="00DF7207">
        <w:lastRenderedPageBreak/>
        <w:t xml:space="preserve">Many jobs are not advertised </w:t>
      </w:r>
      <w:r w:rsidR="008B144F" w:rsidRPr="00DF7207">
        <w:t xml:space="preserve">formally, </w:t>
      </w:r>
      <w:r w:rsidRPr="00DF7207">
        <w:t xml:space="preserve">but instead recruitment is through agencies and, increasingly, through LinkedIN. </w:t>
      </w:r>
    </w:p>
    <w:p w14:paraId="145E796B" w14:textId="4BE8C75E" w:rsidR="00D6271E" w:rsidRPr="00DF7207" w:rsidRDefault="005E66FC" w:rsidP="00DF7207">
      <w:pPr>
        <w:numPr>
          <w:ilvl w:val="0"/>
          <w:numId w:val="6"/>
        </w:numPr>
      </w:pPr>
      <w:r w:rsidRPr="00DF7207">
        <w:t xml:space="preserve">There is a drive </w:t>
      </w:r>
      <w:r w:rsidR="00FE61DD" w:rsidRPr="00DF7207">
        <w:t>by UK</w:t>
      </w:r>
      <w:r w:rsidR="00AB4C46" w:rsidRPr="00DF7207">
        <w:t xml:space="preserve"> </w:t>
      </w:r>
      <w:r w:rsidR="00FE61DD" w:rsidRPr="00DF7207">
        <w:t xml:space="preserve">broadcasters to </w:t>
      </w:r>
      <w:r w:rsidR="00724DD2" w:rsidRPr="00DF7207">
        <w:t xml:space="preserve">improve diversity and inclusion, with a recognition that there </w:t>
      </w:r>
      <w:r w:rsidR="007B6657" w:rsidRPr="00DF7207">
        <w:t>is</w:t>
      </w:r>
      <w:r w:rsidR="00724DD2" w:rsidRPr="00DF7207">
        <w:t xml:space="preserve"> a lack of </w:t>
      </w:r>
      <w:r w:rsidR="007B6657" w:rsidRPr="00DF7207">
        <w:t>diversity</w:t>
      </w:r>
      <w:r w:rsidR="00A528E3" w:rsidRPr="00DF7207">
        <w:t xml:space="preserve"> behind the camera, particularly at senior levels</w:t>
      </w:r>
      <w:r w:rsidR="00F63C4F" w:rsidRPr="00DF7207">
        <w:t xml:space="preserve">. </w:t>
      </w:r>
    </w:p>
    <w:p w14:paraId="2CD7C69E" w14:textId="27100F9A" w:rsidR="00074912" w:rsidRPr="00DF7207" w:rsidRDefault="007F4714" w:rsidP="00DF7207">
      <w:pPr>
        <w:numPr>
          <w:ilvl w:val="0"/>
          <w:numId w:val="6"/>
        </w:numPr>
      </w:pPr>
      <w:r w:rsidRPr="00DF7207">
        <w:t xml:space="preserve">The </w:t>
      </w:r>
      <w:r w:rsidR="007B6657" w:rsidRPr="00DF7207">
        <w:t xml:space="preserve">level of qualifications required </w:t>
      </w:r>
      <w:r w:rsidR="00291959" w:rsidRPr="00DF7207">
        <w:t xml:space="preserve">for many occupations </w:t>
      </w:r>
      <w:r w:rsidR="007B6657" w:rsidRPr="00DF7207">
        <w:t xml:space="preserve">are </w:t>
      </w:r>
      <w:r w:rsidRPr="00DF7207">
        <w:t>overstated</w:t>
      </w:r>
      <w:r w:rsidR="00291959" w:rsidRPr="00DF7207">
        <w:t>. T</w:t>
      </w:r>
      <w:r w:rsidRPr="00DF7207">
        <w:t xml:space="preserve">he vast majority </w:t>
      </w:r>
      <w:r w:rsidR="00421CA1" w:rsidRPr="00DF7207">
        <w:t>require a level 3 or higher qualification</w:t>
      </w:r>
      <w:r w:rsidRPr="00DF7207">
        <w:t xml:space="preserve"> combined with the right experience/attitude.  </w:t>
      </w:r>
      <w:r w:rsidR="00291959" w:rsidRPr="00DF7207">
        <w:t xml:space="preserve">Time spent within the industry is of high value. </w:t>
      </w:r>
    </w:p>
    <w:p w14:paraId="491FB5B9" w14:textId="6AF501A3" w:rsidR="008D6228" w:rsidRPr="00DF7207" w:rsidRDefault="007876FB" w:rsidP="00DF7207">
      <w:pPr>
        <w:pStyle w:val="Default"/>
        <w:numPr>
          <w:ilvl w:val="0"/>
          <w:numId w:val="6"/>
        </w:numPr>
        <w:rPr>
          <w:color w:val="auto"/>
          <w:sz w:val="22"/>
          <w:szCs w:val="22"/>
        </w:rPr>
      </w:pPr>
      <w:r w:rsidRPr="00DF7207">
        <w:rPr>
          <w:color w:val="auto"/>
          <w:sz w:val="22"/>
          <w:szCs w:val="22"/>
        </w:rPr>
        <w:t xml:space="preserve">There is an increasing demand for </w:t>
      </w:r>
      <w:r w:rsidR="008205C3" w:rsidRPr="00DF7207">
        <w:rPr>
          <w:color w:val="auto"/>
          <w:sz w:val="22"/>
          <w:szCs w:val="22"/>
        </w:rPr>
        <w:t xml:space="preserve">people with creative skills and qualifications within </w:t>
      </w:r>
      <w:r w:rsidR="0063751D" w:rsidRPr="00DF7207">
        <w:rPr>
          <w:color w:val="auto"/>
          <w:sz w:val="22"/>
          <w:szCs w:val="22"/>
        </w:rPr>
        <w:t xml:space="preserve">non-creative companies.  Particularly due to more companies wishing to create on-line content as a result of Covid-19. </w:t>
      </w:r>
    </w:p>
    <w:p w14:paraId="544CC266" w14:textId="77777777" w:rsidR="00646CF9" w:rsidRPr="00DF7207" w:rsidRDefault="00646CF9" w:rsidP="00DF7207">
      <w:pPr>
        <w:pStyle w:val="Default"/>
        <w:ind w:left="360"/>
        <w:rPr>
          <w:color w:val="auto"/>
          <w:sz w:val="22"/>
          <w:szCs w:val="22"/>
        </w:rPr>
      </w:pPr>
    </w:p>
    <w:p w14:paraId="328E66CF" w14:textId="59166D53" w:rsidR="00646CF9" w:rsidRPr="00DF7207" w:rsidRDefault="00646CF9" w:rsidP="00DF7207">
      <w:pPr>
        <w:numPr>
          <w:ilvl w:val="0"/>
          <w:numId w:val="6"/>
        </w:numPr>
      </w:pPr>
      <w:r w:rsidRPr="00DF7207">
        <w:t xml:space="preserve">There is expected to be increased demand </w:t>
      </w:r>
      <w:r w:rsidR="00134652" w:rsidRPr="00DF7207">
        <w:t>in the future for e</w:t>
      </w:r>
      <w:r w:rsidRPr="00DF7207">
        <w:t>xtended reality (augmented and virtual) capabilities.</w:t>
      </w:r>
    </w:p>
    <w:p w14:paraId="0AF07D8F" w14:textId="77777777" w:rsidR="001765B6" w:rsidRPr="00DF7207" w:rsidRDefault="001765B6" w:rsidP="00DF7207">
      <w:pPr>
        <w:pStyle w:val="ListParagraph"/>
      </w:pPr>
    </w:p>
    <w:p w14:paraId="4C6CF499" w14:textId="6D6CFDFA" w:rsidR="001765B6" w:rsidRPr="00DF7207" w:rsidRDefault="001765B6" w:rsidP="00DF7207">
      <w:pPr>
        <w:pStyle w:val="Heading2"/>
      </w:pPr>
      <w:r w:rsidRPr="00DF7207">
        <w:t>Culture</w:t>
      </w:r>
    </w:p>
    <w:p w14:paraId="09583F48" w14:textId="77777777" w:rsidR="001765B6" w:rsidRPr="00DF7207" w:rsidRDefault="001765B6" w:rsidP="00DF7207"/>
    <w:p w14:paraId="3DF03CE8" w14:textId="0CDF0A68" w:rsidR="0092199E" w:rsidRPr="00DF7207" w:rsidRDefault="0092199E" w:rsidP="00DF7207">
      <w:pPr>
        <w:numPr>
          <w:ilvl w:val="0"/>
          <w:numId w:val="6"/>
        </w:numPr>
      </w:pPr>
      <w:r w:rsidRPr="00DF7207">
        <w:t xml:space="preserve">Affordability of apprenticeships </w:t>
      </w:r>
      <w:r w:rsidR="00CC5966" w:rsidRPr="00DF7207">
        <w:t>is leading to issues related to the development of the workforce and improving diversity within the sector.</w:t>
      </w:r>
    </w:p>
    <w:p w14:paraId="639EFBE4" w14:textId="3C1282F0" w:rsidR="00FE37DE" w:rsidRPr="00DF7207" w:rsidRDefault="00FE37DE" w:rsidP="00DF7207">
      <w:pPr>
        <w:numPr>
          <w:ilvl w:val="0"/>
          <w:numId w:val="6"/>
        </w:numPr>
      </w:pPr>
      <w:r w:rsidRPr="00DF7207">
        <w:t xml:space="preserve">There is </w:t>
      </w:r>
      <w:r w:rsidR="0019545C" w:rsidRPr="00DF7207">
        <w:t xml:space="preserve">a </w:t>
      </w:r>
      <w:r w:rsidR="00EA658F" w:rsidRPr="00DF7207">
        <w:t xml:space="preserve">strong </w:t>
      </w:r>
      <w:r w:rsidR="0019545C" w:rsidRPr="00DF7207">
        <w:t xml:space="preserve">local interest </w:t>
      </w:r>
      <w:r w:rsidR="0059177C" w:rsidRPr="00DF7207">
        <w:t>in talent for freelancers</w:t>
      </w:r>
      <w:r w:rsidR="00EA658F" w:rsidRPr="00DF7207">
        <w:t xml:space="preserve"> within Buckinghamshire.</w:t>
      </w:r>
    </w:p>
    <w:p w14:paraId="2D360E8D" w14:textId="13907538" w:rsidR="004D24EC" w:rsidRPr="00DF7207" w:rsidRDefault="004D24EC" w:rsidP="00DF7207">
      <w:pPr>
        <w:numPr>
          <w:ilvl w:val="0"/>
          <w:numId w:val="6"/>
        </w:numPr>
      </w:pPr>
      <w:r w:rsidRPr="00DF7207">
        <w:t>The expectation for freelancers to work for free within the sector</w:t>
      </w:r>
      <w:r w:rsidR="008A2A31" w:rsidRPr="00DF7207">
        <w:t xml:space="preserve">, albeit a view that is becoming increasingly synonymous, is </w:t>
      </w:r>
      <w:r w:rsidR="00A56918" w:rsidRPr="00DF7207">
        <w:t>deterring people entering the sector as a future career choice</w:t>
      </w:r>
      <w:r w:rsidR="00FC26B8" w:rsidRPr="00DF7207">
        <w:t>.</w:t>
      </w:r>
    </w:p>
    <w:p w14:paraId="190E731F" w14:textId="5EFB6638" w:rsidR="00977983" w:rsidRPr="00DF7207" w:rsidRDefault="00502AD8" w:rsidP="00DF7207">
      <w:pPr>
        <w:numPr>
          <w:ilvl w:val="0"/>
          <w:numId w:val="6"/>
        </w:numPr>
      </w:pPr>
      <w:r w:rsidRPr="00DF7207">
        <w:t>Demand for digital skills within the sector is growing, however there is a</w:t>
      </w:r>
      <w:r w:rsidR="00EA2BA0" w:rsidRPr="00DF7207">
        <w:t xml:space="preserve"> gap in the awareness of </w:t>
      </w:r>
      <w:r w:rsidR="001A1FF8" w:rsidRPr="00DF7207">
        <w:t xml:space="preserve">the </w:t>
      </w:r>
      <w:r w:rsidR="00B15EF0" w:rsidRPr="00DF7207">
        <w:t>advantages for digital skills within certain organisations not just limited to film &amp; TV.</w:t>
      </w:r>
    </w:p>
    <w:p w14:paraId="14C68CFD" w14:textId="77777777" w:rsidR="00E87EDD" w:rsidRPr="00DF7207" w:rsidRDefault="00E87EDD" w:rsidP="00DF7207">
      <w:pPr>
        <w:rPr>
          <w:rFonts w:asciiTheme="majorHAnsi" w:eastAsiaTheme="majorEastAsia" w:hAnsiTheme="majorHAnsi" w:cstheme="majorBidi"/>
          <w:color w:val="2F5496" w:themeColor="accent1" w:themeShade="BF"/>
          <w:sz w:val="32"/>
          <w:szCs w:val="32"/>
        </w:rPr>
      </w:pPr>
      <w:r w:rsidRPr="00DF7207">
        <w:br w:type="page"/>
      </w:r>
    </w:p>
    <w:p w14:paraId="0A48003B" w14:textId="5CF13478" w:rsidR="00977983" w:rsidRPr="00DF7207" w:rsidRDefault="00977983" w:rsidP="00DF7207">
      <w:pPr>
        <w:pStyle w:val="Heading3"/>
      </w:pPr>
      <w:r w:rsidRPr="00DF7207">
        <w:lastRenderedPageBreak/>
        <w:t>Skills shortage roles – 2021</w:t>
      </w:r>
    </w:p>
    <w:p w14:paraId="1D613FB9" w14:textId="0132FC79" w:rsidR="00977983" w:rsidRPr="00DF7207" w:rsidRDefault="00977983" w:rsidP="00DF7207">
      <w:pPr>
        <w:pStyle w:val="Default"/>
        <w:rPr>
          <w:color w:val="auto"/>
        </w:rPr>
      </w:pPr>
    </w:p>
    <w:tbl>
      <w:tblPr>
        <w:tblStyle w:val="GridTable1Light-Accent1"/>
        <w:tblW w:w="0" w:type="auto"/>
        <w:tblLook w:val="04A0" w:firstRow="1" w:lastRow="0" w:firstColumn="1" w:lastColumn="0" w:noHBand="0" w:noVBand="1"/>
      </w:tblPr>
      <w:tblGrid>
        <w:gridCol w:w="2875"/>
        <w:gridCol w:w="1315"/>
        <w:gridCol w:w="4826"/>
      </w:tblGrid>
      <w:tr w:rsidR="00977983" w:rsidRPr="00DF7207" w14:paraId="1742EE7E" w14:textId="77777777" w:rsidTr="00A85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4472C4" w:themeFill="accent1"/>
          </w:tcPr>
          <w:p w14:paraId="213C2A4E" w14:textId="1FC6C0A5" w:rsidR="00977983" w:rsidRPr="00DF7207" w:rsidRDefault="00977983" w:rsidP="00DF7207">
            <w:pPr>
              <w:pStyle w:val="Default"/>
              <w:rPr>
                <w:color w:val="FFFFFF" w:themeColor="background1"/>
                <w:sz w:val="22"/>
                <w:szCs w:val="22"/>
              </w:rPr>
            </w:pPr>
            <w:r w:rsidRPr="00DF7207">
              <w:rPr>
                <w:color w:val="FFFFFF" w:themeColor="background1"/>
                <w:sz w:val="22"/>
                <w:szCs w:val="22"/>
              </w:rPr>
              <w:t>Role</w:t>
            </w:r>
          </w:p>
        </w:tc>
        <w:tc>
          <w:tcPr>
            <w:tcW w:w="959" w:type="dxa"/>
            <w:shd w:val="clear" w:color="auto" w:fill="4472C4" w:themeFill="accent1"/>
          </w:tcPr>
          <w:p w14:paraId="1C2FBF11" w14:textId="724AF02F" w:rsidR="00977983" w:rsidRPr="00DF7207" w:rsidRDefault="00977983" w:rsidP="00DF7207">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DF7207">
              <w:rPr>
                <w:color w:val="FFFFFF" w:themeColor="background1"/>
                <w:sz w:val="22"/>
                <w:szCs w:val="22"/>
              </w:rPr>
              <w:t>Level</w:t>
            </w:r>
          </w:p>
        </w:tc>
        <w:tc>
          <w:tcPr>
            <w:tcW w:w="5052" w:type="dxa"/>
            <w:shd w:val="clear" w:color="auto" w:fill="4472C4" w:themeFill="accent1"/>
          </w:tcPr>
          <w:p w14:paraId="6EC1AE27" w14:textId="4578C9F0" w:rsidR="00977983" w:rsidRPr="00DF7207" w:rsidRDefault="00C37E03" w:rsidP="00DF7207">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DF7207">
              <w:rPr>
                <w:color w:val="FFFFFF" w:themeColor="background1"/>
                <w:sz w:val="22"/>
                <w:szCs w:val="22"/>
              </w:rPr>
              <w:t>Further information</w:t>
            </w:r>
            <w:r w:rsidR="00977983" w:rsidRPr="00DF7207">
              <w:rPr>
                <w:color w:val="FFFFFF" w:themeColor="background1"/>
                <w:sz w:val="22"/>
                <w:szCs w:val="22"/>
              </w:rPr>
              <w:t xml:space="preserve"> </w:t>
            </w:r>
          </w:p>
        </w:tc>
      </w:tr>
      <w:tr w:rsidR="00977983" w:rsidRPr="00DF7207" w14:paraId="39913398" w14:textId="77777777" w:rsidTr="00A85176">
        <w:tc>
          <w:tcPr>
            <w:cnfStyle w:val="001000000000" w:firstRow="0" w:lastRow="0" w:firstColumn="1" w:lastColumn="0" w:oddVBand="0" w:evenVBand="0" w:oddHBand="0" w:evenHBand="0" w:firstRowFirstColumn="0" w:firstRowLastColumn="0" w:lastRowFirstColumn="0" w:lastRowLastColumn="0"/>
            <w:tcW w:w="3005" w:type="dxa"/>
          </w:tcPr>
          <w:p w14:paraId="30A8843D" w14:textId="77777777" w:rsidR="00977983" w:rsidRPr="00DF7207" w:rsidRDefault="00977983" w:rsidP="00DF7207">
            <w:pPr>
              <w:pStyle w:val="Default"/>
              <w:rPr>
                <w:b w:val="0"/>
                <w:bCs w:val="0"/>
                <w:color w:val="auto"/>
                <w:sz w:val="22"/>
                <w:szCs w:val="22"/>
              </w:rPr>
            </w:pPr>
            <w:r w:rsidRPr="00DF7207">
              <w:rPr>
                <w:b w:val="0"/>
                <w:bCs w:val="0"/>
                <w:color w:val="auto"/>
                <w:sz w:val="22"/>
                <w:szCs w:val="22"/>
              </w:rPr>
              <w:t>Production managers</w:t>
            </w:r>
          </w:p>
          <w:p w14:paraId="7DC40B3F" w14:textId="77777777" w:rsidR="00977983" w:rsidRPr="00DF7207" w:rsidRDefault="00977983" w:rsidP="00DF7207">
            <w:pPr>
              <w:pStyle w:val="Default"/>
              <w:rPr>
                <w:b w:val="0"/>
                <w:bCs w:val="0"/>
                <w:color w:val="auto"/>
                <w:sz w:val="22"/>
                <w:szCs w:val="22"/>
              </w:rPr>
            </w:pPr>
          </w:p>
        </w:tc>
        <w:tc>
          <w:tcPr>
            <w:tcW w:w="959" w:type="dxa"/>
          </w:tcPr>
          <w:p w14:paraId="64F067EC" w14:textId="5ECA216B" w:rsidR="00977983" w:rsidRPr="00DF7207" w:rsidRDefault="00904EDA" w:rsidP="00DF7207">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Experienced</w:t>
            </w:r>
          </w:p>
        </w:tc>
        <w:tc>
          <w:tcPr>
            <w:tcW w:w="5052" w:type="dxa"/>
          </w:tcPr>
          <w:p w14:paraId="2D11031A" w14:textId="27D64A60" w:rsidR="00977983" w:rsidRPr="00DF7207" w:rsidRDefault="00977983" w:rsidP="00DF7207">
            <w:pPr>
              <w:pStyle w:val="Default"/>
              <w:numPr>
                <w:ilvl w:val="0"/>
                <w:numId w:val="7"/>
              </w:numPr>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Frequently mentioned as a skills shortage occupation</w:t>
            </w:r>
            <w:r w:rsidR="00443734" w:rsidRPr="00DF7207">
              <w:rPr>
                <w:color w:val="auto"/>
                <w:sz w:val="22"/>
                <w:szCs w:val="22"/>
              </w:rPr>
              <w:t>.</w:t>
            </w:r>
            <w:r w:rsidRPr="00DF7207">
              <w:rPr>
                <w:color w:val="auto"/>
                <w:sz w:val="22"/>
                <w:szCs w:val="22"/>
              </w:rPr>
              <w:t xml:space="preserve"> </w:t>
            </w:r>
          </w:p>
          <w:p w14:paraId="75CFA245" w14:textId="32D17084" w:rsidR="00977983" w:rsidRPr="00DF7207" w:rsidRDefault="008A6986" w:rsidP="00DF7207">
            <w:pPr>
              <w:pStyle w:val="Default"/>
              <w:numPr>
                <w:ilvl w:val="0"/>
                <w:numId w:val="7"/>
              </w:numPr>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Large c</w:t>
            </w:r>
            <w:r w:rsidR="00977983" w:rsidRPr="00DF7207">
              <w:rPr>
                <w:color w:val="auto"/>
                <w:sz w:val="22"/>
                <w:szCs w:val="22"/>
              </w:rPr>
              <w:t xml:space="preserve">ompanies are using </w:t>
            </w:r>
            <w:r w:rsidRPr="00DF7207">
              <w:rPr>
                <w:color w:val="auto"/>
                <w:sz w:val="22"/>
                <w:szCs w:val="22"/>
              </w:rPr>
              <w:t xml:space="preserve">their </w:t>
            </w:r>
            <w:r w:rsidR="00977983" w:rsidRPr="00DF7207">
              <w:rPr>
                <w:color w:val="auto"/>
                <w:sz w:val="22"/>
                <w:szCs w:val="22"/>
              </w:rPr>
              <w:t>Apprenticeship levy to train people in-house at this level</w:t>
            </w:r>
            <w:r w:rsidR="00443734" w:rsidRPr="00DF7207">
              <w:rPr>
                <w:color w:val="auto"/>
                <w:sz w:val="22"/>
                <w:szCs w:val="22"/>
              </w:rPr>
              <w:t>.</w:t>
            </w:r>
            <w:r w:rsidR="00977983" w:rsidRPr="00DF7207">
              <w:rPr>
                <w:color w:val="auto"/>
                <w:sz w:val="22"/>
                <w:szCs w:val="22"/>
              </w:rPr>
              <w:t xml:space="preserve"> </w:t>
            </w:r>
          </w:p>
        </w:tc>
      </w:tr>
      <w:tr w:rsidR="00977983" w:rsidRPr="00DF7207" w14:paraId="21E2FFE0" w14:textId="77777777" w:rsidTr="00A85176">
        <w:tc>
          <w:tcPr>
            <w:cnfStyle w:val="001000000000" w:firstRow="0" w:lastRow="0" w:firstColumn="1" w:lastColumn="0" w:oddVBand="0" w:evenVBand="0" w:oddHBand="0" w:evenHBand="0" w:firstRowFirstColumn="0" w:firstRowLastColumn="0" w:lastRowFirstColumn="0" w:lastRowLastColumn="0"/>
            <w:tcW w:w="3005" w:type="dxa"/>
          </w:tcPr>
          <w:p w14:paraId="0D2B1D50" w14:textId="77777777" w:rsidR="00977983" w:rsidRPr="00DF7207" w:rsidRDefault="00977983" w:rsidP="00DF7207">
            <w:pPr>
              <w:pStyle w:val="Default"/>
              <w:rPr>
                <w:b w:val="0"/>
                <w:bCs w:val="0"/>
                <w:color w:val="auto"/>
                <w:sz w:val="22"/>
                <w:szCs w:val="22"/>
              </w:rPr>
            </w:pPr>
            <w:r w:rsidRPr="00DF7207">
              <w:rPr>
                <w:b w:val="0"/>
                <w:bCs w:val="0"/>
                <w:color w:val="auto"/>
                <w:sz w:val="22"/>
                <w:szCs w:val="22"/>
              </w:rPr>
              <w:t xml:space="preserve">Production co-ordinators </w:t>
            </w:r>
          </w:p>
          <w:p w14:paraId="127511E2" w14:textId="77777777" w:rsidR="00977983" w:rsidRPr="00DF7207" w:rsidRDefault="00977983" w:rsidP="00DF7207">
            <w:pPr>
              <w:pStyle w:val="Default"/>
              <w:rPr>
                <w:b w:val="0"/>
                <w:bCs w:val="0"/>
                <w:color w:val="auto"/>
                <w:sz w:val="22"/>
                <w:szCs w:val="22"/>
              </w:rPr>
            </w:pPr>
          </w:p>
        </w:tc>
        <w:tc>
          <w:tcPr>
            <w:tcW w:w="959" w:type="dxa"/>
          </w:tcPr>
          <w:p w14:paraId="303BBF67" w14:textId="6819AE70" w:rsidR="00977983" w:rsidRPr="00DF7207" w:rsidRDefault="00CD30D6" w:rsidP="00DF7207">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Entry</w:t>
            </w:r>
          </w:p>
        </w:tc>
        <w:tc>
          <w:tcPr>
            <w:tcW w:w="5052" w:type="dxa"/>
          </w:tcPr>
          <w:p w14:paraId="7F2AA403" w14:textId="59E7F5E6" w:rsidR="00977983" w:rsidRPr="00DF7207" w:rsidRDefault="00C37E03" w:rsidP="00DF7207">
            <w:pPr>
              <w:pStyle w:val="Default"/>
              <w:numPr>
                <w:ilvl w:val="0"/>
                <w:numId w:val="12"/>
              </w:numPr>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There has been h</w:t>
            </w:r>
            <w:r w:rsidR="00977983" w:rsidRPr="00DF7207">
              <w:rPr>
                <w:color w:val="auto"/>
                <w:sz w:val="22"/>
                <w:szCs w:val="22"/>
              </w:rPr>
              <w:t xml:space="preserve">eavy investment by companies in the </w:t>
            </w:r>
            <w:r w:rsidRPr="00DF7207">
              <w:rPr>
                <w:color w:val="auto"/>
                <w:sz w:val="22"/>
                <w:szCs w:val="22"/>
              </w:rPr>
              <w:t>P</w:t>
            </w:r>
            <w:r w:rsidR="00977983" w:rsidRPr="00DF7207">
              <w:rPr>
                <w:color w:val="auto"/>
                <w:sz w:val="22"/>
                <w:szCs w:val="22"/>
              </w:rPr>
              <w:t xml:space="preserve">roduction </w:t>
            </w:r>
            <w:r w:rsidRPr="00DF7207">
              <w:rPr>
                <w:color w:val="auto"/>
                <w:sz w:val="22"/>
                <w:szCs w:val="22"/>
              </w:rPr>
              <w:t>C</w:t>
            </w:r>
            <w:r w:rsidR="00977983" w:rsidRPr="00DF7207">
              <w:rPr>
                <w:color w:val="auto"/>
                <w:sz w:val="22"/>
                <w:szCs w:val="22"/>
              </w:rPr>
              <w:t xml:space="preserve">o-ordinator </w:t>
            </w:r>
            <w:r w:rsidRPr="00DF7207">
              <w:rPr>
                <w:color w:val="auto"/>
                <w:sz w:val="22"/>
                <w:szCs w:val="22"/>
              </w:rPr>
              <w:t>A</w:t>
            </w:r>
            <w:r w:rsidR="00977983" w:rsidRPr="00DF7207">
              <w:rPr>
                <w:color w:val="auto"/>
                <w:sz w:val="22"/>
                <w:szCs w:val="22"/>
              </w:rPr>
              <w:t>pprenticeship</w:t>
            </w:r>
            <w:r w:rsidRPr="00DF7207">
              <w:rPr>
                <w:color w:val="auto"/>
                <w:sz w:val="22"/>
                <w:szCs w:val="22"/>
              </w:rPr>
              <w:t xml:space="preserve">, which </w:t>
            </w:r>
            <w:r w:rsidR="00977983" w:rsidRPr="00DF7207">
              <w:rPr>
                <w:color w:val="auto"/>
                <w:sz w:val="22"/>
                <w:szCs w:val="22"/>
              </w:rPr>
              <w:t>reflects</w:t>
            </w:r>
            <w:r w:rsidR="00CD30D6" w:rsidRPr="00DF7207">
              <w:rPr>
                <w:color w:val="auto"/>
                <w:sz w:val="22"/>
                <w:szCs w:val="22"/>
              </w:rPr>
              <w:t xml:space="preserve"> the</w:t>
            </w:r>
            <w:r w:rsidR="00977983" w:rsidRPr="00DF7207">
              <w:rPr>
                <w:color w:val="auto"/>
                <w:sz w:val="22"/>
                <w:szCs w:val="22"/>
              </w:rPr>
              <w:t xml:space="preserve"> skills needs</w:t>
            </w:r>
            <w:r w:rsidR="00443734" w:rsidRPr="00DF7207">
              <w:rPr>
                <w:color w:val="auto"/>
                <w:sz w:val="22"/>
                <w:szCs w:val="22"/>
              </w:rPr>
              <w:t>.</w:t>
            </w:r>
          </w:p>
        </w:tc>
      </w:tr>
      <w:tr w:rsidR="00977983" w:rsidRPr="00DF7207" w14:paraId="29492666" w14:textId="77777777" w:rsidTr="00A85176">
        <w:tc>
          <w:tcPr>
            <w:cnfStyle w:val="001000000000" w:firstRow="0" w:lastRow="0" w:firstColumn="1" w:lastColumn="0" w:oddVBand="0" w:evenVBand="0" w:oddHBand="0" w:evenHBand="0" w:firstRowFirstColumn="0" w:firstRowLastColumn="0" w:lastRowFirstColumn="0" w:lastRowLastColumn="0"/>
            <w:tcW w:w="3005" w:type="dxa"/>
          </w:tcPr>
          <w:p w14:paraId="542602C1" w14:textId="77777777" w:rsidR="00977983" w:rsidRPr="00DF7207" w:rsidRDefault="00977983" w:rsidP="00DF7207">
            <w:pPr>
              <w:pStyle w:val="Default"/>
              <w:rPr>
                <w:b w:val="0"/>
                <w:bCs w:val="0"/>
                <w:color w:val="auto"/>
                <w:sz w:val="22"/>
                <w:szCs w:val="22"/>
              </w:rPr>
            </w:pPr>
            <w:r w:rsidRPr="00DF7207">
              <w:rPr>
                <w:b w:val="0"/>
                <w:bCs w:val="0"/>
                <w:color w:val="auto"/>
                <w:sz w:val="22"/>
                <w:szCs w:val="22"/>
              </w:rPr>
              <w:t xml:space="preserve">Camera / sound operators </w:t>
            </w:r>
          </w:p>
          <w:p w14:paraId="1C7F06B9" w14:textId="77777777" w:rsidR="00977983" w:rsidRPr="00DF7207" w:rsidRDefault="00977983" w:rsidP="00DF7207">
            <w:pPr>
              <w:pStyle w:val="Default"/>
              <w:rPr>
                <w:b w:val="0"/>
                <w:bCs w:val="0"/>
                <w:color w:val="auto"/>
                <w:sz w:val="22"/>
                <w:szCs w:val="22"/>
              </w:rPr>
            </w:pPr>
          </w:p>
        </w:tc>
        <w:tc>
          <w:tcPr>
            <w:tcW w:w="959" w:type="dxa"/>
          </w:tcPr>
          <w:p w14:paraId="5031B296" w14:textId="1638E440" w:rsidR="00977983" w:rsidRPr="00DF7207" w:rsidRDefault="00CD30D6" w:rsidP="00DF7207">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 xml:space="preserve">Entry </w:t>
            </w:r>
          </w:p>
        </w:tc>
        <w:tc>
          <w:tcPr>
            <w:tcW w:w="5052" w:type="dxa"/>
          </w:tcPr>
          <w:p w14:paraId="5FE39672" w14:textId="292D1B3D" w:rsidR="00977983" w:rsidRPr="00DF7207" w:rsidRDefault="00977983" w:rsidP="00DF7207">
            <w:pPr>
              <w:pStyle w:val="Default"/>
              <w:numPr>
                <w:ilvl w:val="0"/>
                <w:numId w:val="12"/>
              </w:numPr>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 xml:space="preserve">Broadcasters </w:t>
            </w:r>
            <w:r w:rsidR="00443734" w:rsidRPr="00DF7207">
              <w:rPr>
                <w:color w:val="auto"/>
                <w:sz w:val="22"/>
                <w:szCs w:val="22"/>
              </w:rPr>
              <w:t>have not</w:t>
            </w:r>
            <w:r w:rsidR="009148FC" w:rsidRPr="00DF7207">
              <w:rPr>
                <w:color w:val="auto"/>
                <w:sz w:val="22"/>
                <w:szCs w:val="22"/>
              </w:rPr>
              <w:t xml:space="preserve"> tended to</w:t>
            </w:r>
            <w:r w:rsidRPr="00DF7207">
              <w:rPr>
                <w:color w:val="auto"/>
                <w:sz w:val="22"/>
                <w:szCs w:val="22"/>
              </w:rPr>
              <w:t xml:space="preserve"> invest in new talent</w:t>
            </w:r>
            <w:r w:rsidR="00443734" w:rsidRPr="00DF7207">
              <w:rPr>
                <w:color w:val="auto"/>
                <w:sz w:val="22"/>
                <w:szCs w:val="22"/>
              </w:rPr>
              <w:t>.</w:t>
            </w:r>
            <w:r w:rsidRPr="00DF7207">
              <w:rPr>
                <w:color w:val="auto"/>
                <w:sz w:val="22"/>
                <w:szCs w:val="22"/>
              </w:rPr>
              <w:t xml:space="preserve"> </w:t>
            </w:r>
          </w:p>
          <w:p w14:paraId="2836819E" w14:textId="62F01738" w:rsidR="00977983" w:rsidRPr="00DF7207" w:rsidRDefault="00CD30D6" w:rsidP="00DF7207">
            <w:pPr>
              <w:pStyle w:val="Default"/>
              <w:numPr>
                <w:ilvl w:val="0"/>
                <w:numId w:val="7"/>
              </w:numPr>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Large</w:t>
            </w:r>
            <w:r w:rsidR="00977983" w:rsidRPr="00DF7207">
              <w:rPr>
                <w:color w:val="auto"/>
                <w:sz w:val="22"/>
                <w:szCs w:val="22"/>
              </w:rPr>
              <w:t xml:space="preserve"> proportion of people in these roles are now reaching retirement and leaving the labour market</w:t>
            </w:r>
            <w:r w:rsidR="00443734" w:rsidRPr="00DF7207">
              <w:rPr>
                <w:color w:val="auto"/>
                <w:sz w:val="22"/>
                <w:szCs w:val="22"/>
              </w:rPr>
              <w:t>.</w:t>
            </w:r>
            <w:r w:rsidR="00977983" w:rsidRPr="00DF7207">
              <w:rPr>
                <w:color w:val="auto"/>
                <w:sz w:val="22"/>
                <w:szCs w:val="22"/>
              </w:rPr>
              <w:t xml:space="preserve"> </w:t>
            </w:r>
          </w:p>
          <w:p w14:paraId="4E17466A" w14:textId="2FB7B116" w:rsidR="00977983" w:rsidRPr="00DF7207" w:rsidRDefault="00977983" w:rsidP="00DF7207">
            <w:pPr>
              <w:pStyle w:val="Default"/>
              <w:numPr>
                <w:ilvl w:val="0"/>
                <w:numId w:val="7"/>
              </w:numPr>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It is recognised that investment is now needed at entry level</w:t>
            </w:r>
            <w:r w:rsidR="00443734" w:rsidRPr="00DF7207">
              <w:rPr>
                <w:color w:val="auto"/>
                <w:sz w:val="22"/>
                <w:szCs w:val="22"/>
              </w:rPr>
              <w:t>.</w:t>
            </w:r>
            <w:r w:rsidRPr="00DF7207">
              <w:rPr>
                <w:color w:val="auto"/>
                <w:sz w:val="22"/>
                <w:szCs w:val="22"/>
              </w:rPr>
              <w:t xml:space="preserve"> </w:t>
            </w:r>
          </w:p>
          <w:p w14:paraId="1D9CF3FE" w14:textId="26423EBD" w:rsidR="00977983" w:rsidRPr="00DF7207" w:rsidRDefault="00977983" w:rsidP="00DF7207">
            <w:pPr>
              <w:pStyle w:val="Default"/>
              <w:numPr>
                <w:ilvl w:val="0"/>
                <w:numId w:val="7"/>
              </w:numPr>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 xml:space="preserve">Takes </w:t>
            </w:r>
            <w:r w:rsidR="009148FC" w:rsidRPr="00DF7207">
              <w:rPr>
                <w:color w:val="auto"/>
                <w:sz w:val="22"/>
                <w:szCs w:val="22"/>
              </w:rPr>
              <w:t>two</w:t>
            </w:r>
            <w:r w:rsidRPr="00DF7207">
              <w:rPr>
                <w:color w:val="auto"/>
                <w:sz w:val="22"/>
                <w:szCs w:val="22"/>
              </w:rPr>
              <w:t xml:space="preserve"> years to train someone to be able to operate at entry level (e.g. at the BBC) </w:t>
            </w:r>
          </w:p>
        </w:tc>
      </w:tr>
      <w:tr w:rsidR="00977983" w:rsidRPr="00DF7207" w14:paraId="7E258458" w14:textId="77777777" w:rsidTr="00A85176">
        <w:tc>
          <w:tcPr>
            <w:cnfStyle w:val="001000000000" w:firstRow="0" w:lastRow="0" w:firstColumn="1" w:lastColumn="0" w:oddVBand="0" w:evenVBand="0" w:oddHBand="0" w:evenHBand="0" w:firstRowFirstColumn="0" w:firstRowLastColumn="0" w:lastRowFirstColumn="0" w:lastRowLastColumn="0"/>
            <w:tcW w:w="3005" w:type="dxa"/>
          </w:tcPr>
          <w:p w14:paraId="67D26391" w14:textId="77777777" w:rsidR="00977983" w:rsidRPr="00DF7207" w:rsidRDefault="00977983" w:rsidP="00DF7207">
            <w:pPr>
              <w:pStyle w:val="Default"/>
              <w:rPr>
                <w:b w:val="0"/>
                <w:bCs w:val="0"/>
                <w:color w:val="auto"/>
                <w:sz w:val="22"/>
                <w:szCs w:val="22"/>
              </w:rPr>
            </w:pPr>
            <w:r w:rsidRPr="00DF7207">
              <w:rPr>
                <w:b w:val="0"/>
                <w:bCs w:val="0"/>
                <w:color w:val="auto"/>
                <w:sz w:val="22"/>
                <w:szCs w:val="22"/>
              </w:rPr>
              <w:t>Visual effects</w:t>
            </w:r>
          </w:p>
          <w:p w14:paraId="7652E9B3" w14:textId="77777777" w:rsidR="00977983" w:rsidRPr="00DF7207" w:rsidRDefault="00977983" w:rsidP="00DF7207">
            <w:pPr>
              <w:pStyle w:val="Default"/>
              <w:rPr>
                <w:b w:val="0"/>
                <w:bCs w:val="0"/>
                <w:color w:val="auto"/>
                <w:sz w:val="22"/>
                <w:szCs w:val="22"/>
              </w:rPr>
            </w:pPr>
          </w:p>
        </w:tc>
        <w:tc>
          <w:tcPr>
            <w:tcW w:w="959" w:type="dxa"/>
          </w:tcPr>
          <w:p w14:paraId="65DC5F47" w14:textId="2A1BD009" w:rsidR="00977983" w:rsidRPr="00DF7207" w:rsidRDefault="00977983" w:rsidP="00DF7207">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5052" w:type="dxa"/>
          </w:tcPr>
          <w:p w14:paraId="52400C52" w14:textId="51DE3E37" w:rsidR="00977983" w:rsidRPr="00DF7207" w:rsidRDefault="009148FC" w:rsidP="00DF7207">
            <w:pPr>
              <w:pStyle w:val="Default"/>
              <w:numPr>
                <w:ilvl w:val="0"/>
                <w:numId w:val="7"/>
              </w:numPr>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A n</w:t>
            </w:r>
            <w:r w:rsidR="00977983" w:rsidRPr="00DF7207">
              <w:rPr>
                <w:color w:val="auto"/>
                <w:sz w:val="22"/>
                <w:szCs w:val="22"/>
              </w:rPr>
              <w:t xml:space="preserve">ew Apprenticeship </w:t>
            </w:r>
            <w:r w:rsidRPr="00DF7207">
              <w:rPr>
                <w:color w:val="auto"/>
                <w:sz w:val="22"/>
                <w:szCs w:val="22"/>
              </w:rPr>
              <w:t xml:space="preserve">is </w:t>
            </w:r>
            <w:r w:rsidR="00977983" w:rsidRPr="00DF7207">
              <w:rPr>
                <w:color w:val="auto"/>
                <w:sz w:val="22"/>
                <w:szCs w:val="22"/>
              </w:rPr>
              <w:t xml:space="preserve">up and running </w:t>
            </w:r>
            <w:r w:rsidRPr="00DF7207">
              <w:rPr>
                <w:color w:val="auto"/>
                <w:sz w:val="22"/>
                <w:szCs w:val="22"/>
              </w:rPr>
              <w:t xml:space="preserve">and is </w:t>
            </w:r>
            <w:r w:rsidR="00977983" w:rsidRPr="00DF7207">
              <w:rPr>
                <w:color w:val="auto"/>
                <w:sz w:val="22"/>
                <w:szCs w:val="22"/>
              </w:rPr>
              <w:t>in high demand</w:t>
            </w:r>
            <w:r w:rsidR="00CF5F24" w:rsidRPr="00DF7207">
              <w:rPr>
                <w:color w:val="auto"/>
                <w:sz w:val="22"/>
                <w:szCs w:val="22"/>
              </w:rPr>
              <w:t>.</w:t>
            </w:r>
            <w:r w:rsidR="00977983" w:rsidRPr="00DF7207">
              <w:rPr>
                <w:color w:val="auto"/>
                <w:sz w:val="22"/>
                <w:szCs w:val="22"/>
              </w:rPr>
              <w:t xml:space="preserve"> </w:t>
            </w:r>
          </w:p>
        </w:tc>
      </w:tr>
      <w:tr w:rsidR="00977983" w:rsidRPr="00DF7207" w14:paraId="4744C198" w14:textId="77777777" w:rsidTr="00A85176">
        <w:tc>
          <w:tcPr>
            <w:cnfStyle w:val="001000000000" w:firstRow="0" w:lastRow="0" w:firstColumn="1" w:lastColumn="0" w:oddVBand="0" w:evenVBand="0" w:oddHBand="0" w:evenHBand="0" w:firstRowFirstColumn="0" w:firstRowLastColumn="0" w:lastRowFirstColumn="0" w:lastRowLastColumn="0"/>
            <w:tcW w:w="3005" w:type="dxa"/>
          </w:tcPr>
          <w:p w14:paraId="1A6D1742" w14:textId="77777777" w:rsidR="00A85176" w:rsidRPr="00DF7207" w:rsidRDefault="00A85176" w:rsidP="00DF7207">
            <w:pPr>
              <w:pStyle w:val="Default"/>
              <w:rPr>
                <w:b w:val="0"/>
                <w:bCs w:val="0"/>
                <w:color w:val="auto"/>
                <w:sz w:val="22"/>
                <w:szCs w:val="22"/>
              </w:rPr>
            </w:pPr>
            <w:r w:rsidRPr="00DF7207">
              <w:rPr>
                <w:b w:val="0"/>
                <w:bCs w:val="0"/>
                <w:color w:val="auto"/>
                <w:sz w:val="22"/>
                <w:szCs w:val="22"/>
              </w:rPr>
              <w:t xml:space="preserve">Location managers </w:t>
            </w:r>
          </w:p>
          <w:p w14:paraId="37471087" w14:textId="77777777" w:rsidR="00977983" w:rsidRPr="00DF7207" w:rsidRDefault="00977983" w:rsidP="00DF7207">
            <w:pPr>
              <w:pStyle w:val="Default"/>
              <w:rPr>
                <w:b w:val="0"/>
                <w:bCs w:val="0"/>
                <w:color w:val="auto"/>
                <w:sz w:val="22"/>
                <w:szCs w:val="22"/>
              </w:rPr>
            </w:pPr>
          </w:p>
        </w:tc>
        <w:tc>
          <w:tcPr>
            <w:tcW w:w="959" w:type="dxa"/>
          </w:tcPr>
          <w:p w14:paraId="3C51D90B" w14:textId="09E70465" w:rsidR="00977983" w:rsidRPr="00DF7207" w:rsidRDefault="007F1C6B" w:rsidP="00DF7207">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Experienced</w:t>
            </w:r>
          </w:p>
        </w:tc>
        <w:tc>
          <w:tcPr>
            <w:tcW w:w="5052" w:type="dxa"/>
          </w:tcPr>
          <w:p w14:paraId="2B005835" w14:textId="25EF70A1" w:rsidR="00977983" w:rsidRPr="00DF7207" w:rsidRDefault="00A85176" w:rsidP="00DF7207">
            <w:pPr>
              <w:pStyle w:val="Default"/>
              <w:numPr>
                <w:ilvl w:val="0"/>
                <w:numId w:val="7"/>
              </w:numPr>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Th</w:t>
            </w:r>
            <w:r w:rsidR="00CF5F24" w:rsidRPr="00DF7207">
              <w:rPr>
                <w:color w:val="auto"/>
                <w:sz w:val="22"/>
                <w:szCs w:val="22"/>
              </w:rPr>
              <w:t>is is the</w:t>
            </w:r>
            <w:r w:rsidRPr="00DF7207">
              <w:rPr>
                <w:color w:val="auto"/>
                <w:sz w:val="22"/>
                <w:szCs w:val="22"/>
              </w:rPr>
              <w:t xml:space="preserve"> skills gap that the </w:t>
            </w:r>
            <w:hyperlink r:id="rId15" w:history="1">
              <w:r w:rsidR="0046221A" w:rsidRPr="00DF7207">
                <w:rPr>
                  <w:rStyle w:val="Hyperlink"/>
                  <w:sz w:val="22"/>
                  <w:szCs w:val="22"/>
                </w:rPr>
                <w:t>Skills to Screen: Aviation</w:t>
              </w:r>
            </w:hyperlink>
            <w:r w:rsidR="0046221A" w:rsidRPr="00DF7207">
              <w:rPr>
                <w:color w:val="auto"/>
                <w:sz w:val="22"/>
                <w:szCs w:val="22"/>
              </w:rPr>
              <w:t xml:space="preserve"> </w:t>
            </w:r>
            <w:r w:rsidRPr="00DF7207">
              <w:rPr>
                <w:color w:val="auto"/>
                <w:sz w:val="22"/>
                <w:szCs w:val="22"/>
              </w:rPr>
              <w:t xml:space="preserve">initiative has aimed to address </w:t>
            </w:r>
            <w:r w:rsidR="00D97F72" w:rsidRPr="00DF7207">
              <w:rPr>
                <w:color w:val="auto"/>
                <w:sz w:val="22"/>
                <w:szCs w:val="22"/>
              </w:rPr>
              <w:t xml:space="preserve">in light of job losses at Heathrow Airport. </w:t>
            </w:r>
          </w:p>
        </w:tc>
      </w:tr>
      <w:tr w:rsidR="00977983" w:rsidRPr="00DF7207" w14:paraId="246569EA" w14:textId="77777777" w:rsidTr="00A85176">
        <w:tc>
          <w:tcPr>
            <w:cnfStyle w:val="001000000000" w:firstRow="0" w:lastRow="0" w:firstColumn="1" w:lastColumn="0" w:oddVBand="0" w:evenVBand="0" w:oddHBand="0" w:evenHBand="0" w:firstRowFirstColumn="0" w:firstRowLastColumn="0" w:lastRowFirstColumn="0" w:lastRowLastColumn="0"/>
            <w:tcW w:w="3005" w:type="dxa"/>
          </w:tcPr>
          <w:p w14:paraId="3B55E372" w14:textId="77777777" w:rsidR="00A85176" w:rsidRPr="00DF7207" w:rsidRDefault="00A85176" w:rsidP="00DF7207">
            <w:pPr>
              <w:pStyle w:val="Default"/>
              <w:rPr>
                <w:b w:val="0"/>
                <w:bCs w:val="0"/>
                <w:color w:val="auto"/>
                <w:sz w:val="22"/>
                <w:szCs w:val="22"/>
              </w:rPr>
            </w:pPr>
            <w:r w:rsidRPr="00DF7207">
              <w:rPr>
                <w:b w:val="0"/>
                <w:bCs w:val="0"/>
                <w:color w:val="auto"/>
                <w:sz w:val="22"/>
                <w:szCs w:val="22"/>
              </w:rPr>
              <w:t xml:space="preserve">Production accountancy </w:t>
            </w:r>
          </w:p>
          <w:p w14:paraId="33C3C3FA" w14:textId="77777777" w:rsidR="00977983" w:rsidRPr="00DF7207" w:rsidRDefault="00977983" w:rsidP="00DF7207">
            <w:pPr>
              <w:pStyle w:val="Default"/>
              <w:rPr>
                <w:b w:val="0"/>
                <w:bCs w:val="0"/>
                <w:color w:val="auto"/>
                <w:sz w:val="22"/>
                <w:szCs w:val="22"/>
              </w:rPr>
            </w:pPr>
          </w:p>
        </w:tc>
        <w:tc>
          <w:tcPr>
            <w:tcW w:w="959" w:type="dxa"/>
          </w:tcPr>
          <w:p w14:paraId="78422CE7" w14:textId="4CB49769" w:rsidR="00977983" w:rsidRPr="00DF7207" w:rsidRDefault="00F348AA" w:rsidP="00DF7207">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Experienced</w:t>
            </w:r>
          </w:p>
        </w:tc>
        <w:tc>
          <w:tcPr>
            <w:tcW w:w="5052" w:type="dxa"/>
          </w:tcPr>
          <w:p w14:paraId="3CD66F1A" w14:textId="7EA05EFE" w:rsidR="00A85176" w:rsidRPr="00DF7207" w:rsidRDefault="007F1C6B" w:rsidP="00DF7207">
            <w:pPr>
              <w:pStyle w:val="Default"/>
              <w:numPr>
                <w:ilvl w:val="0"/>
                <w:numId w:val="7"/>
              </w:numPr>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This is a s</w:t>
            </w:r>
            <w:r w:rsidR="00A85176" w:rsidRPr="00DF7207">
              <w:rPr>
                <w:color w:val="auto"/>
                <w:sz w:val="22"/>
                <w:szCs w:val="22"/>
              </w:rPr>
              <w:t>pecialised accountancy role</w:t>
            </w:r>
            <w:r w:rsidRPr="00DF7207">
              <w:rPr>
                <w:color w:val="auto"/>
                <w:sz w:val="22"/>
                <w:szCs w:val="22"/>
              </w:rPr>
              <w:t>.</w:t>
            </w:r>
            <w:r w:rsidR="00A85176" w:rsidRPr="00DF7207">
              <w:rPr>
                <w:color w:val="auto"/>
                <w:sz w:val="22"/>
                <w:szCs w:val="22"/>
              </w:rPr>
              <w:t xml:space="preserve"> </w:t>
            </w:r>
          </w:p>
          <w:p w14:paraId="1DC18704" w14:textId="69694157" w:rsidR="00977983" w:rsidRPr="00DF7207" w:rsidRDefault="00A85176" w:rsidP="00DF7207">
            <w:pPr>
              <w:pStyle w:val="Default"/>
              <w:numPr>
                <w:ilvl w:val="0"/>
                <w:numId w:val="7"/>
              </w:numPr>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Difficult to find people with industry experience / industry contextualisation</w:t>
            </w:r>
            <w:r w:rsidR="007F1C6B" w:rsidRPr="00DF7207">
              <w:rPr>
                <w:color w:val="auto"/>
                <w:sz w:val="22"/>
                <w:szCs w:val="22"/>
              </w:rPr>
              <w:t>.</w:t>
            </w:r>
            <w:r w:rsidRPr="00DF7207">
              <w:rPr>
                <w:color w:val="auto"/>
                <w:sz w:val="22"/>
                <w:szCs w:val="22"/>
              </w:rPr>
              <w:t xml:space="preserve"> </w:t>
            </w:r>
          </w:p>
        </w:tc>
      </w:tr>
      <w:tr w:rsidR="00A85176" w:rsidRPr="00DF7207" w14:paraId="36979B5E" w14:textId="77777777" w:rsidTr="00A85176">
        <w:tc>
          <w:tcPr>
            <w:cnfStyle w:val="001000000000" w:firstRow="0" w:lastRow="0" w:firstColumn="1" w:lastColumn="0" w:oddVBand="0" w:evenVBand="0" w:oddHBand="0" w:evenHBand="0" w:firstRowFirstColumn="0" w:firstRowLastColumn="0" w:lastRowFirstColumn="0" w:lastRowLastColumn="0"/>
            <w:tcW w:w="3005" w:type="dxa"/>
          </w:tcPr>
          <w:p w14:paraId="121E2091" w14:textId="77777777" w:rsidR="00A85176" w:rsidRPr="00DF7207" w:rsidRDefault="00A85176" w:rsidP="00DF7207">
            <w:pPr>
              <w:pStyle w:val="Default"/>
              <w:rPr>
                <w:b w:val="0"/>
                <w:bCs w:val="0"/>
                <w:color w:val="auto"/>
                <w:sz w:val="22"/>
                <w:szCs w:val="22"/>
              </w:rPr>
            </w:pPr>
            <w:r w:rsidRPr="00DF7207">
              <w:rPr>
                <w:b w:val="0"/>
                <w:bCs w:val="0"/>
                <w:color w:val="auto"/>
                <w:sz w:val="22"/>
                <w:szCs w:val="22"/>
              </w:rPr>
              <w:t xml:space="preserve">Tutors / chaperones (for young actors) </w:t>
            </w:r>
          </w:p>
          <w:p w14:paraId="4D7765B6" w14:textId="77777777" w:rsidR="00A85176" w:rsidRPr="00DF7207" w:rsidRDefault="00A85176" w:rsidP="00DF7207">
            <w:pPr>
              <w:pStyle w:val="Default"/>
              <w:rPr>
                <w:b w:val="0"/>
                <w:bCs w:val="0"/>
                <w:color w:val="auto"/>
                <w:sz w:val="22"/>
                <w:szCs w:val="22"/>
              </w:rPr>
            </w:pPr>
          </w:p>
        </w:tc>
        <w:tc>
          <w:tcPr>
            <w:tcW w:w="959" w:type="dxa"/>
          </w:tcPr>
          <w:p w14:paraId="7885DC91" w14:textId="7167D3C4" w:rsidR="00A85176" w:rsidRPr="00DF7207" w:rsidRDefault="00F348AA" w:rsidP="00DF7207">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Entry</w:t>
            </w:r>
          </w:p>
        </w:tc>
        <w:tc>
          <w:tcPr>
            <w:tcW w:w="5052" w:type="dxa"/>
          </w:tcPr>
          <w:p w14:paraId="426BA4A1" w14:textId="02351FD7" w:rsidR="00A85176" w:rsidRPr="00DF7207" w:rsidRDefault="00A85176" w:rsidP="00DF7207">
            <w:pPr>
              <w:pStyle w:val="Default"/>
              <w:numPr>
                <w:ilvl w:val="0"/>
                <w:numId w:val="7"/>
              </w:numPr>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 xml:space="preserve">Role has changed as a result of Covid [need to check how] </w:t>
            </w:r>
          </w:p>
        </w:tc>
      </w:tr>
      <w:tr w:rsidR="00A85176" w:rsidRPr="00DF7207" w14:paraId="02288F5B" w14:textId="77777777" w:rsidTr="00A85176">
        <w:tc>
          <w:tcPr>
            <w:cnfStyle w:val="001000000000" w:firstRow="0" w:lastRow="0" w:firstColumn="1" w:lastColumn="0" w:oddVBand="0" w:evenVBand="0" w:oddHBand="0" w:evenHBand="0" w:firstRowFirstColumn="0" w:firstRowLastColumn="0" w:lastRowFirstColumn="0" w:lastRowLastColumn="0"/>
            <w:tcW w:w="3005" w:type="dxa"/>
          </w:tcPr>
          <w:p w14:paraId="599B2946" w14:textId="3B7259EE" w:rsidR="00A85176" w:rsidRPr="00DF7207" w:rsidRDefault="00A85176" w:rsidP="00DF7207">
            <w:pPr>
              <w:pStyle w:val="Default"/>
              <w:rPr>
                <w:b w:val="0"/>
                <w:bCs w:val="0"/>
                <w:color w:val="auto"/>
                <w:sz w:val="22"/>
                <w:szCs w:val="22"/>
              </w:rPr>
            </w:pPr>
            <w:r w:rsidRPr="00DF7207">
              <w:rPr>
                <w:b w:val="0"/>
                <w:bCs w:val="0"/>
                <w:color w:val="auto"/>
                <w:sz w:val="22"/>
                <w:szCs w:val="22"/>
              </w:rPr>
              <w:t xml:space="preserve">Editing </w:t>
            </w:r>
            <w:r w:rsidR="00D6271E" w:rsidRPr="00DF7207">
              <w:rPr>
                <w:b w:val="0"/>
                <w:bCs w:val="0"/>
                <w:color w:val="auto"/>
                <w:sz w:val="22"/>
                <w:szCs w:val="22"/>
              </w:rPr>
              <w:t>(online, offline, dubbing, post production)</w:t>
            </w:r>
          </w:p>
          <w:p w14:paraId="713027AF" w14:textId="77777777" w:rsidR="00A85176" w:rsidRPr="00DF7207" w:rsidRDefault="00A85176" w:rsidP="00DF7207">
            <w:pPr>
              <w:pStyle w:val="Default"/>
              <w:rPr>
                <w:b w:val="0"/>
                <w:bCs w:val="0"/>
                <w:color w:val="auto"/>
                <w:sz w:val="22"/>
                <w:szCs w:val="22"/>
              </w:rPr>
            </w:pPr>
          </w:p>
        </w:tc>
        <w:tc>
          <w:tcPr>
            <w:tcW w:w="959" w:type="dxa"/>
          </w:tcPr>
          <w:p w14:paraId="5F6F49CD" w14:textId="77777777" w:rsidR="00A85176" w:rsidRPr="00DF7207" w:rsidRDefault="00A85176" w:rsidP="00DF7207">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5052" w:type="dxa"/>
          </w:tcPr>
          <w:p w14:paraId="4B6F2699" w14:textId="52E977A5" w:rsidR="00A85176" w:rsidRPr="00DF7207" w:rsidRDefault="00FC00E6" w:rsidP="00DF7207">
            <w:pPr>
              <w:pStyle w:val="Default"/>
              <w:numPr>
                <w:ilvl w:val="0"/>
                <w:numId w:val="7"/>
              </w:numPr>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Companies report current skills need</w:t>
            </w:r>
          </w:p>
        </w:tc>
      </w:tr>
      <w:tr w:rsidR="00A85176" w:rsidRPr="00DF7207" w14:paraId="777C9C25" w14:textId="77777777" w:rsidTr="00A85176">
        <w:tc>
          <w:tcPr>
            <w:cnfStyle w:val="001000000000" w:firstRow="0" w:lastRow="0" w:firstColumn="1" w:lastColumn="0" w:oddVBand="0" w:evenVBand="0" w:oddHBand="0" w:evenHBand="0" w:firstRowFirstColumn="0" w:firstRowLastColumn="0" w:lastRowFirstColumn="0" w:lastRowLastColumn="0"/>
            <w:tcW w:w="3005" w:type="dxa"/>
          </w:tcPr>
          <w:p w14:paraId="699C044D" w14:textId="77777777" w:rsidR="00A85176" w:rsidRPr="00DF7207" w:rsidRDefault="00A85176" w:rsidP="00DF7207">
            <w:pPr>
              <w:pStyle w:val="Default"/>
              <w:rPr>
                <w:b w:val="0"/>
                <w:bCs w:val="0"/>
                <w:color w:val="auto"/>
                <w:sz w:val="22"/>
                <w:szCs w:val="22"/>
              </w:rPr>
            </w:pPr>
            <w:r w:rsidRPr="00DF7207">
              <w:rPr>
                <w:b w:val="0"/>
                <w:bCs w:val="0"/>
                <w:color w:val="auto"/>
                <w:sz w:val="22"/>
                <w:szCs w:val="22"/>
              </w:rPr>
              <w:t>Engineers</w:t>
            </w:r>
          </w:p>
          <w:p w14:paraId="2F96F302" w14:textId="77777777" w:rsidR="00A85176" w:rsidRPr="00DF7207" w:rsidRDefault="00A85176" w:rsidP="00DF7207">
            <w:pPr>
              <w:pStyle w:val="Default"/>
              <w:rPr>
                <w:b w:val="0"/>
                <w:bCs w:val="0"/>
                <w:color w:val="auto"/>
                <w:sz w:val="22"/>
                <w:szCs w:val="22"/>
              </w:rPr>
            </w:pPr>
          </w:p>
        </w:tc>
        <w:tc>
          <w:tcPr>
            <w:tcW w:w="959" w:type="dxa"/>
          </w:tcPr>
          <w:p w14:paraId="4CF5554A" w14:textId="77777777" w:rsidR="00A85176" w:rsidRPr="00DF7207" w:rsidRDefault="00A85176" w:rsidP="00DF7207">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5052" w:type="dxa"/>
          </w:tcPr>
          <w:p w14:paraId="7AD5CF3F" w14:textId="77777777" w:rsidR="00A85176" w:rsidRPr="00DF7207" w:rsidRDefault="00A85176" w:rsidP="00DF7207">
            <w:pPr>
              <w:pStyle w:val="Default"/>
              <w:ind w:left="360"/>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E2725D" w:rsidRPr="00DF7207" w14:paraId="4D447100" w14:textId="77777777" w:rsidTr="00A85176">
        <w:tc>
          <w:tcPr>
            <w:cnfStyle w:val="001000000000" w:firstRow="0" w:lastRow="0" w:firstColumn="1" w:lastColumn="0" w:oddVBand="0" w:evenVBand="0" w:oddHBand="0" w:evenHBand="0" w:firstRowFirstColumn="0" w:firstRowLastColumn="0" w:lastRowFirstColumn="0" w:lastRowLastColumn="0"/>
            <w:tcW w:w="3005" w:type="dxa"/>
          </w:tcPr>
          <w:p w14:paraId="110601BD" w14:textId="3597C2AD" w:rsidR="00E2725D" w:rsidRPr="00DF7207" w:rsidRDefault="00E2725D" w:rsidP="00DF7207">
            <w:pPr>
              <w:pStyle w:val="Default"/>
              <w:rPr>
                <w:b w:val="0"/>
                <w:bCs w:val="0"/>
                <w:color w:val="auto"/>
                <w:sz w:val="22"/>
                <w:szCs w:val="22"/>
              </w:rPr>
            </w:pPr>
            <w:r w:rsidRPr="00DF7207">
              <w:rPr>
                <w:b w:val="0"/>
                <w:bCs w:val="0"/>
                <w:color w:val="auto"/>
                <w:sz w:val="22"/>
                <w:szCs w:val="22"/>
              </w:rPr>
              <w:t xml:space="preserve">Covid assistants / location marshals </w:t>
            </w:r>
          </w:p>
        </w:tc>
        <w:tc>
          <w:tcPr>
            <w:tcW w:w="959" w:type="dxa"/>
          </w:tcPr>
          <w:p w14:paraId="2E7D7066" w14:textId="7B4A294B" w:rsidR="00E2725D" w:rsidRPr="00DF7207" w:rsidRDefault="00440DBC" w:rsidP="00DF7207">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 xml:space="preserve">Entry </w:t>
            </w:r>
          </w:p>
        </w:tc>
        <w:tc>
          <w:tcPr>
            <w:tcW w:w="5052" w:type="dxa"/>
          </w:tcPr>
          <w:p w14:paraId="1D4DD080" w14:textId="7B00B206" w:rsidR="00E2725D" w:rsidRPr="00DF7207" w:rsidRDefault="00981096" w:rsidP="00DF7207">
            <w:pPr>
              <w:pStyle w:val="Default"/>
              <w:numPr>
                <w:ilvl w:val="0"/>
                <w:numId w:val="7"/>
              </w:numPr>
              <w:cnfStyle w:val="000000000000" w:firstRow="0" w:lastRow="0" w:firstColumn="0" w:lastColumn="0" w:oddVBand="0" w:evenVBand="0" w:oddHBand="0" w:evenHBand="0" w:firstRowFirstColumn="0" w:firstRowLastColumn="0" w:lastRowFirstColumn="0" w:lastRowLastColumn="0"/>
              <w:rPr>
                <w:color w:val="auto"/>
                <w:sz w:val="22"/>
                <w:szCs w:val="22"/>
              </w:rPr>
            </w:pPr>
            <w:r w:rsidRPr="00DF7207">
              <w:rPr>
                <w:color w:val="auto"/>
                <w:sz w:val="22"/>
                <w:szCs w:val="22"/>
              </w:rPr>
              <w:t>New</w:t>
            </w:r>
            <w:r w:rsidR="00F41E17" w:rsidRPr="00DF7207">
              <w:rPr>
                <w:color w:val="auto"/>
                <w:sz w:val="22"/>
                <w:szCs w:val="22"/>
              </w:rPr>
              <w:t xml:space="preserve"> roles to ensure </w:t>
            </w:r>
            <w:r w:rsidRPr="00DF7207">
              <w:rPr>
                <w:color w:val="auto"/>
                <w:sz w:val="22"/>
                <w:szCs w:val="22"/>
              </w:rPr>
              <w:t xml:space="preserve">productions are not disrupted by Covid-19 outbreaks. </w:t>
            </w:r>
          </w:p>
        </w:tc>
      </w:tr>
    </w:tbl>
    <w:p w14:paraId="04D4C41D" w14:textId="77777777" w:rsidR="00D6271E" w:rsidRPr="00DF7207" w:rsidRDefault="00D6271E" w:rsidP="00DF7207">
      <w:pPr>
        <w:pStyle w:val="Default"/>
        <w:rPr>
          <w:color w:val="auto"/>
        </w:rPr>
      </w:pPr>
    </w:p>
    <w:p w14:paraId="11616071" w14:textId="77777777" w:rsidR="00D6271E" w:rsidRPr="00DF7207" w:rsidRDefault="00D6271E" w:rsidP="00DF7207">
      <w:pPr>
        <w:rPr>
          <w:rFonts w:ascii="Calibri" w:hAnsi="Calibri" w:cs="Calibri"/>
          <w:sz w:val="24"/>
          <w:szCs w:val="24"/>
        </w:rPr>
      </w:pPr>
      <w:r w:rsidRPr="00DF7207">
        <w:br w:type="page"/>
      </w:r>
    </w:p>
    <w:p w14:paraId="3058EDED" w14:textId="36277FE5" w:rsidR="00124500" w:rsidRPr="00DF7207" w:rsidRDefault="00985354" w:rsidP="00DF7207">
      <w:pPr>
        <w:pStyle w:val="Heading1"/>
        <w:numPr>
          <w:ilvl w:val="0"/>
          <w:numId w:val="2"/>
        </w:numPr>
      </w:pPr>
      <w:r w:rsidRPr="00DF7207">
        <w:lastRenderedPageBreak/>
        <w:t xml:space="preserve">Education, training and skills provision </w:t>
      </w:r>
      <w:r w:rsidR="00D831C0" w:rsidRPr="00DF7207">
        <w:t xml:space="preserve">(February 2021) </w:t>
      </w:r>
    </w:p>
    <w:p w14:paraId="0BF82CD1" w14:textId="4ADBFFC1" w:rsidR="00FD549D" w:rsidRPr="00DF7207" w:rsidRDefault="00FD549D" w:rsidP="00DF7207"/>
    <w:p w14:paraId="1D25325D" w14:textId="7AFF53D3" w:rsidR="00124500" w:rsidRPr="00DF7207" w:rsidRDefault="00124500" w:rsidP="00DF7207">
      <w:pPr>
        <w:pStyle w:val="Heading2"/>
      </w:pPr>
      <w:r w:rsidRPr="00DF7207">
        <w:t>N</w:t>
      </w:r>
      <w:r w:rsidR="004E04DE" w:rsidRPr="00DF7207">
        <w:t>ational Film and TV School</w:t>
      </w:r>
    </w:p>
    <w:p w14:paraId="303FB5AC" w14:textId="1729503E" w:rsidR="004E04DE" w:rsidRPr="00DF7207" w:rsidRDefault="004E04DE" w:rsidP="00DF7207"/>
    <w:p w14:paraId="29C31AEA" w14:textId="29C0F6F0" w:rsidR="001977B8" w:rsidRPr="00DF7207" w:rsidRDefault="001977B8" w:rsidP="00DF7207">
      <w:r w:rsidRPr="00DF7207">
        <w:t xml:space="preserve">Masters </w:t>
      </w:r>
      <w:r w:rsidR="00463912" w:rsidRPr="00DF7207">
        <w:t xml:space="preserve">(full-time, 2 years) </w:t>
      </w:r>
    </w:p>
    <w:p w14:paraId="1DC8B1A9" w14:textId="77777777" w:rsidR="00A26576"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Cinematography</w:t>
      </w:r>
    </w:p>
    <w:p w14:paraId="1235BD13" w14:textId="77777777" w:rsidR="00A26576"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Composing for Film and Television</w:t>
      </w:r>
    </w:p>
    <w:p w14:paraId="69FD1D76" w14:textId="77777777" w:rsidR="00A26576"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Creative Business for Entrepreneurs and Executives</w:t>
      </w:r>
    </w:p>
    <w:p w14:paraId="2216640F" w14:textId="77777777" w:rsidR="00A26576"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Digital Effects</w:t>
      </w:r>
    </w:p>
    <w:p w14:paraId="5266DC3D" w14:textId="77777777" w:rsidR="00A26576"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Directing Science and Natural History</w:t>
      </w:r>
    </w:p>
    <w:p w14:paraId="6D104929" w14:textId="77777777" w:rsidR="00A26576"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Directing and Producing Television Entertainment</w:t>
      </w:r>
    </w:p>
    <w:p w14:paraId="650B379C" w14:textId="77777777" w:rsidR="00A26576"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Directing Animation</w:t>
      </w:r>
    </w:p>
    <w:p w14:paraId="4FD973F3" w14:textId="77777777" w:rsidR="00A26576"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Directing Documentary</w:t>
      </w:r>
    </w:p>
    <w:p w14:paraId="0C2A975D" w14:textId="77777777" w:rsidR="00A26576"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Directing Fiction</w:t>
      </w:r>
    </w:p>
    <w:p w14:paraId="798B6B1E" w14:textId="77777777" w:rsidR="00A26576"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Editing</w:t>
      </w:r>
    </w:p>
    <w:p w14:paraId="18E2BB65" w14:textId="77777777" w:rsidR="00A26576"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Film Studies Programming and Curation</w:t>
      </w:r>
    </w:p>
    <w:p w14:paraId="7DFFD839" w14:textId="77777777" w:rsidR="00A26576"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Games Design and Development</w:t>
      </w:r>
    </w:p>
    <w:p w14:paraId="5DBEF987" w14:textId="77777777" w:rsidR="00A26576"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Marketing, Distribution, Sales and Exhibition</w:t>
      </w:r>
    </w:p>
    <w:p w14:paraId="6768CE83" w14:textId="77777777" w:rsidR="00A26576"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Producing</w:t>
      </w:r>
    </w:p>
    <w:p w14:paraId="6C0A8392" w14:textId="77777777" w:rsidR="00A26576"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Production Design</w:t>
      </w:r>
    </w:p>
    <w:p w14:paraId="562DCD0F" w14:textId="77777777" w:rsidR="00A26576"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Screenwriting</w:t>
      </w:r>
    </w:p>
    <w:p w14:paraId="3CEC464B" w14:textId="6ACE2E93" w:rsidR="001977B8" w:rsidRPr="00DF7207" w:rsidRDefault="001977B8" w:rsidP="00DF7207">
      <w:pPr>
        <w:pStyle w:val="NormalWeb"/>
        <w:numPr>
          <w:ilvl w:val="0"/>
          <w:numId w:val="7"/>
        </w:numPr>
        <w:spacing w:before="0" w:beforeAutospacing="0" w:after="0" w:afterAutospacing="0"/>
        <w:ind w:left="357" w:hanging="357"/>
        <w:rPr>
          <w:rFonts w:ascii="Calibri" w:hAnsi="Calibri" w:cs="Calibri"/>
          <w:sz w:val="22"/>
          <w:szCs w:val="22"/>
        </w:rPr>
      </w:pPr>
      <w:r w:rsidRPr="00DF7207">
        <w:rPr>
          <w:rFonts w:ascii="Calibri" w:hAnsi="Calibri" w:cs="Calibri"/>
          <w:sz w:val="22"/>
          <w:szCs w:val="22"/>
        </w:rPr>
        <w:t>Sound Design</w:t>
      </w:r>
    </w:p>
    <w:p w14:paraId="02DDB1FF" w14:textId="0E022908" w:rsidR="00463912" w:rsidRPr="00DF7207" w:rsidRDefault="00463912" w:rsidP="00DF7207">
      <w:pPr>
        <w:pStyle w:val="NormalWeb"/>
        <w:spacing w:before="0" w:beforeAutospacing="0" w:after="0" w:afterAutospacing="0"/>
        <w:rPr>
          <w:rFonts w:ascii="Calibri" w:hAnsi="Calibri" w:cs="Calibri"/>
          <w:sz w:val="22"/>
          <w:szCs w:val="22"/>
        </w:rPr>
      </w:pPr>
    </w:p>
    <w:p w14:paraId="03ECBD87" w14:textId="19ABB44B" w:rsidR="00463912" w:rsidRPr="00DF7207" w:rsidRDefault="00463912" w:rsidP="00DF7207">
      <w:pPr>
        <w:pStyle w:val="NormalWeb"/>
        <w:spacing w:before="0" w:beforeAutospacing="0" w:after="0" w:afterAutospacing="0"/>
        <w:rPr>
          <w:rFonts w:ascii="Calibri" w:hAnsi="Calibri" w:cs="Calibri"/>
          <w:sz w:val="22"/>
          <w:szCs w:val="22"/>
        </w:rPr>
      </w:pPr>
      <w:r w:rsidRPr="00DF7207">
        <w:rPr>
          <w:rFonts w:ascii="Calibri" w:hAnsi="Calibri" w:cs="Calibri"/>
          <w:sz w:val="22"/>
          <w:szCs w:val="22"/>
        </w:rPr>
        <w:t xml:space="preserve">Diplomas </w:t>
      </w:r>
      <w:r w:rsidR="00BE6C28" w:rsidRPr="00DF7207">
        <w:rPr>
          <w:rFonts w:ascii="Calibri" w:hAnsi="Calibri" w:cs="Calibri"/>
          <w:sz w:val="22"/>
          <w:szCs w:val="22"/>
        </w:rPr>
        <w:t xml:space="preserve">(full and part-time, 1 year) </w:t>
      </w:r>
    </w:p>
    <w:p w14:paraId="2BE5F06C" w14:textId="77777777" w:rsidR="0066753D" w:rsidRPr="00DF7207" w:rsidRDefault="0066753D" w:rsidP="00DF7207">
      <w:pPr>
        <w:pStyle w:val="NormalWeb"/>
        <w:spacing w:before="0" w:beforeAutospacing="0" w:after="0" w:afterAutospacing="0"/>
        <w:rPr>
          <w:rFonts w:ascii="Calibri" w:hAnsi="Calibri" w:cs="Calibri"/>
          <w:sz w:val="22"/>
          <w:szCs w:val="22"/>
        </w:rPr>
      </w:pPr>
    </w:p>
    <w:p w14:paraId="5D2FB753" w14:textId="77777777" w:rsidR="00463912" w:rsidRPr="00DF7207" w:rsidRDefault="001977B8" w:rsidP="00DF7207">
      <w:pPr>
        <w:pStyle w:val="NormalWeb"/>
        <w:numPr>
          <w:ilvl w:val="0"/>
          <w:numId w:val="18"/>
        </w:numPr>
        <w:spacing w:before="0" w:beforeAutospacing="0" w:after="0" w:afterAutospacing="0"/>
        <w:rPr>
          <w:rFonts w:ascii="Calibri" w:hAnsi="Calibri" w:cs="Calibri"/>
          <w:sz w:val="22"/>
          <w:szCs w:val="22"/>
        </w:rPr>
      </w:pPr>
      <w:r w:rsidRPr="00DF7207">
        <w:rPr>
          <w:rFonts w:ascii="Calibri" w:hAnsi="Calibri" w:cs="Calibri"/>
          <w:sz w:val="22"/>
          <w:szCs w:val="22"/>
        </w:rPr>
        <w:t>Assistant Camera (Focus Pulling and Loading)</w:t>
      </w:r>
    </w:p>
    <w:p w14:paraId="50C6EF27" w14:textId="77777777" w:rsidR="00463912" w:rsidRPr="00DF7207" w:rsidRDefault="001977B8" w:rsidP="00DF7207">
      <w:pPr>
        <w:pStyle w:val="NormalWeb"/>
        <w:numPr>
          <w:ilvl w:val="0"/>
          <w:numId w:val="18"/>
        </w:numPr>
        <w:spacing w:before="0" w:beforeAutospacing="0" w:after="0" w:afterAutospacing="0"/>
        <w:rPr>
          <w:rFonts w:ascii="Calibri" w:hAnsi="Calibri" w:cs="Calibri"/>
          <w:sz w:val="22"/>
          <w:szCs w:val="22"/>
        </w:rPr>
      </w:pPr>
      <w:r w:rsidRPr="00DF7207">
        <w:rPr>
          <w:rFonts w:ascii="Calibri" w:hAnsi="Calibri" w:cs="Calibri"/>
          <w:sz w:val="22"/>
          <w:szCs w:val="22"/>
        </w:rPr>
        <w:t>Assistant Directing and Floor Managing</w:t>
      </w:r>
    </w:p>
    <w:p w14:paraId="5EA14029" w14:textId="77777777" w:rsidR="00F50D70" w:rsidRPr="00DF7207" w:rsidRDefault="001977B8" w:rsidP="00DF7207">
      <w:pPr>
        <w:pStyle w:val="NormalWeb"/>
        <w:numPr>
          <w:ilvl w:val="0"/>
          <w:numId w:val="18"/>
        </w:numPr>
        <w:spacing w:before="0" w:beforeAutospacing="0" w:after="0" w:afterAutospacing="0"/>
        <w:rPr>
          <w:rFonts w:ascii="Calibri" w:hAnsi="Calibri" w:cs="Calibri"/>
          <w:sz w:val="22"/>
          <w:szCs w:val="22"/>
        </w:rPr>
      </w:pPr>
      <w:r w:rsidRPr="00DF7207">
        <w:rPr>
          <w:rFonts w:ascii="Calibri" w:hAnsi="Calibri" w:cs="Calibri"/>
          <w:sz w:val="22"/>
          <w:szCs w:val="22"/>
        </w:rPr>
        <w:t>Cameras, Sound and Vision Mixing for Television Production</w:t>
      </w:r>
    </w:p>
    <w:p w14:paraId="022B6870" w14:textId="77777777" w:rsidR="00F50D70" w:rsidRPr="00DF7207" w:rsidRDefault="001977B8" w:rsidP="00DF7207">
      <w:pPr>
        <w:pStyle w:val="NormalWeb"/>
        <w:numPr>
          <w:ilvl w:val="0"/>
          <w:numId w:val="18"/>
        </w:numPr>
        <w:spacing w:before="0" w:beforeAutospacing="0" w:after="0" w:afterAutospacing="0"/>
        <w:rPr>
          <w:rFonts w:ascii="Calibri" w:hAnsi="Calibri" w:cs="Calibri"/>
          <w:sz w:val="22"/>
          <w:szCs w:val="22"/>
        </w:rPr>
      </w:pPr>
      <w:r w:rsidRPr="00DF7207">
        <w:rPr>
          <w:rFonts w:ascii="Calibri" w:hAnsi="Calibri" w:cs="Calibri"/>
          <w:sz w:val="22"/>
          <w:szCs w:val="22"/>
        </w:rPr>
        <w:t>Creative Producing for Digital Platforms</w:t>
      </w:r>
    </w:p>
    <w:p w14:paraId="10716AED" w14:textId="77777777" w:rsidR="00F50D70" w:rsidRPr="00DF7207" w:rsidRDefault="001977B8" w:rsidP="00DF7207">
      <w:pPr>
        <w:pStyle w:val="NormalWeb"/>
        <w:numPr>
          <w:ilvl w:val="0"/>
          <w:numId w:val="18"/>
        </w:numPr>
        <w:spacing w:before="0" w:beforeAutospacing="0" w:after="0" w:afterAutospacing="0"/>
        <w:rPr>
          <w:rFonts w:ascii="Calibri" w:hAnsi="Calibri" w:cs="Calibri"/>
          <w:sz w:val="22"/>
          <w:szCs w:val="22"/>
        </w:rPr>
      </w:pPr>
      <w:r w:rsidRPr="00DF7207">
        <w:rPr>
          <w:rFonts w:ascii="Calibri" w:hAnsi="Calibri" w:cs="Calibri"/>
          <w:sz w:val="22"/>
          <w:szCs w:val="22"/>
        </w:rPr>
        <w:t>Directing Commercials</w:t>
      </w:r>
    </w:p>
    <w:p w14:paraId="5ECA36DD" w14:textId="77777777" w:rsidR="00F50D70" w:rsidRPr="00DF7207" w:rsidRDefault="001977B8" w:rsidP="00DF7207">
      <w:pPr>
        <w:pStyle w:val="NormalWeb"/>
        <w:numPr>
          <w:ilvl w:val="0"/>
          <w:numId w:val="18"/>
        </w:numPr>
        <w:spacing w:before="0" w:beforeAutospacing="0" w:after="0" w:afterAutospacing="0"/>
        <w:rPr>
          <w:rFonts w:ascii="Calibri" w:hAnsi="Calibri" w:cs="Calibri"/>
          <w:sz w:val="22"/>
          <w:szCs w:val="22"/>
        </w:rPr>
      </w:pPr>
      <w:r w:rsidRPr="00DF7207">
        <w:rPr>
          <w:rFonts w:ascii="Calibri" w:hAnsi="Calibri" w:cs="Calibri"/>
          <w:sz w:val="22"/>
          <w:szCs w:val="22"/>
        </w:rPr>
        <w:t>Factual Development and Production</w:t>
      </w:r>
    </w:p>
    <w:p w14:paraId="57FCA7DA" w14:textId="77777777" w:rsidR="00F50D70" w:rsidRPr="00DF7207" w:rsidRDefault="001977B8" w:rsidP="00DF7207">
      <w:pPr>
        <w:pStyle w:val="NormalWeb"/>
        <w:numPr>
          <w:ilvl w:val="0"/>
          <w:numId w:val="18"/>
        </w:numPr>
        <w:spacing w:before="0" w:beforeAutospacing="0" w:after="0" w:afterAutospacing="0"/>
        <w:rPr>
          <w:rFonts w:ascii="Calibri" w:hAnsi="Calibri" w:cs="Calibri"/>
          <w:sz w:val="22"/>
          <w:szCs w:val="22"/>
        </w:rPr>
      </w:pPr>
      <w:r w:rsidRPr="00DF7207">
        <w:rPr>
          <w:rFonts w:ascii="Calibri" w:hAnsi="Calibri" w:cs="Calibri"/>
          <w:sz w:val="22"/>
          <w:szCs w:val="22"/>
        </w:rPr>
        <w:t>Location Sound Recording for Film and Television</w:t>
      </w:r>
    </w:p>
    <w:p w14:paraId="4FF8BEBD" w14:textId="77777777" w:rsidR="0066753D" w:rsidRPr="00DF7207" w:rsidRDefault="001977B8" w:rsidP="00DF7207">
      <w:pPr>
        <w:pStyle w:val="NormalWeb"/>
        <w:numPr>
          <w:ilvl w:val="0"/>
          <w:numId w:val="18"/>
        </w:numPr>
        <w:spacing w:before="0" w:beforeAutospacing="0" w:after="0" w:afterAutospacing="0"/>
        <w:rPr>
          <w:rFonts w:ascii="Calibri" w:hAnsi="Calibri" w:cs="Calibri"/>
          <w:sz w:val="22"/>
          <w:szCs w:val="22"/>
        </w:rPr>
      </w:pPr>
      <w:r w:rsidRPr="00DF7207">
        <w:rPr>
          <w:rFonts w:ascii="Calibri" w:hAnsi="Calibri" w:cs="Calibri"/>
          <w:sz w:val="22"/>
          <w:szCs w:val="22"/>
        </w:rPr>
        <w:t>Model Making for Animation</w:t>
      </w:r>
    </w:p>
    <w:p w14:paraId="24B8DD33" w14:textId="77777777" w:rsidR="0066753D" w:rsidRPr="00DF7207" w:rsidRDefault="001977B8" w:rsidP="00DF7207">
      <w:pPr>
        <w:pStyle w:val="NormalWeb"/>
        <w:numPr>
          <w:ilvl w:val="0"/>
          <w:numId w:val="18"/>
        </w:numPr>
        <w:spacing w:before="0" w:beforeAutospacing="0" w:after="0" w:afterAutospacing="0"/>
        <w:rPr>
          <w:rFonts w:ascii="Calibri" w:hAnsi="Calibri" w:cs="Calibri"/>
          <w:sz w:val="22"/>
          <w:szCs w:val="22"/>
        </w:rPr>
      </w:pPr>
      <w:r w:rsidRPr="00DF7207">
        <w:rPr>
          <w:rFonts w:ascii="Calibri" w:hAnsi="Calibri" w:cs="Calibri"/>
          <w:sz w:val="22"/>
          <w:szCs w:val="22"/>
        </w:rPr>
        <w:t>Motion Graphics and Titles</w:t>
      </w:r>
    </w:p>
    <w:p w14:paraId="2C12D7AF" w14:textId="77777777" w:rsidR="0066753D" w:rsidRPr="00DF7207" w:rsidRDefault="001977B8" w:rsidP="00DF7207">
      <w:pPr>
        <w:pStyle w:val="NormalWeb"/>
        <w:numPr>
          <w:ilvl w:val="0"/>
          <w:numId w:val="18"/>
        </w:numPr>
        <w:spacing w:before="0" w:beforeAutospacing="0" w:after="0" w:afterAutospacing="0"/>
        <w:rPr>
          <w:rFonts w:ascii="Calibri" w:hAnsi="Calibri" w:cs="Calibri"/>
          <w:sz w:val="22"/>
          <w:szCs w:val="22"/>
        </w:rPr>
      </w:pPr>
      <w:r w:rsidRPr="00DF7207">
        <w:rPr>
          <w:rFonts w:ascii="Calibri" w:hAnsi="Calibri" w:cs="Calibri"/>
          <w:sz w:val="22"/>
          <w:szCs w:val="22"/>
        </w:rPr>
        <w:t>Production Accounting for Film and Television</w:t>
      </w:r>
    </w:p>
    <w:p w14:paraId="64684720" w14:textId="77777777" w:rsidR="0066753D" w:rsidRPr="00DF7207" w:rsidRDefault="001977B8" w:rsidP="00DF7207">
      <w:pPr>
        <w:pStyle w:val="NormalWeb"/>
        <w:numPr>
          <w:ilvl w:val="0"/>
          <w:numId w:val="18"/>
        </w:numPr>
        <w:spacing w:before="0" w:beforeAutospacing="0" w:after="0" w:afterAutospacing="0"/>
        <w:rPr>
          <w:rFonts w:ascii="Calibri" w:hAnsi="Calibri" w:cs="Calibri"/>
          <w:sz w:val="22"/>
          <w:szCs w:val="22"/>
        </w:rPr>
      </w:pPr>
      <w:r w:rsidRPr="00DF7207">
        <w:rPr>
          <w:rFonts w:ascii="Calibri" w:hAnsi="Calibri" w:cs="Calibri"/>
          <w:sz w:val="22"/>
          <w:szCs w:val="22"/>
        </w:rPr>
        <w:t>Production Management for Film and Television</w:t>
      </w:r>
    </w:p>
    <w:p w14:paraId="68DC4B6A" w14:textId="77777777" w:rsidR="0066753D" w:rsidRPr="00DF7207" w:rsidRDefault="001977B8" w:rsidP="00DF7207">
      <w:pPr>
        <w:pStyle w:val="NormalWeb"/>
        <w:numPr>
          <w:ilvl w:val="0"/>
          <w:numId w:val="18"/>
        </w:numPr>
        <w:spacing w:before="0" w:beforeAutospacing="0" w:after="0" w:afterAutospacing="0"/>
        <w:rPr>
          <w:rFonts w:ascii="Calibri" w:hAnsi="Calibri" w:cs="Calibri"/>
          <w:sz w:val="22"/>
          <w:szCs w:val="22"/>
        </w:rPr>
      </w:pPr>
      <w:r w:rsidRPr="00DF7207">
        <w:rPr>
          <w:rFonts w:ascii="Calibri" w:hAnsi="Calibri" w:cs="Calibri"/>
          <w:sz w:val="22"/>
          <w:szCs w:val="22"/>
        </w:rPr>
        <w:t>Script Development</w:t>
      </w:r>
    </w:p>
    <w:p w14:paraId="32903444" w14:textId="77777777" w:rsidR="0066753D" w:rsidRPr="00DF7207" w:rsidRDefault="001977B8" w:rsidP="00DF7207">
      <w:pPr>
        <w:pStyle w:val="NormalWeb"/>
        <w:numPr>
          <w:ilvl w:val="0"/>
          <w:numId w:val="18"/>
        </w:numPr>
        <w:spacing w:before="0" w:beforeAutospacing="0" w:after="0" w:afterAutospacing="0"/>
        <w:rPr>
          <w:rFonts w:ascii="Calibri" w:hAnsi="Calibri" w:cs="Calibri"/>
          <w:sz w:val="22"/>
          <w:szCs w:val="22"/>
        </w:rPr>
      </w:pPr>
      <w:r w:rsidRPr="00DF7207">
        <w:rPr>
          <w:rFonts w:ascii="Calibri" w:hAnsi="Calibri" w:cs="Calibri"/>
          <w:sz w:val="22"/>
          <w:szCs w:val="22"/>
        </w:rPr>
        <w:t>Sports Production</w:t>
      </w:r>
    </w:p>
    <w:p w14:paraId="0612272B" w14:textId="29BC297C" w:rsidR="001977B8" w:rsidRPr="00DF7207" w:rsidRDefault="001977B8" w:rsidP="00DF7207">
      <w:pPr>
        <w:pStyle w:val="NormalWeb"/>
        <w:numPr>
          <w:ilvl w:val="0"/>
          <w:numId w:val="18"/>
        </w:numPr>
        <w:spacing w:before="0" w:beforeAutospacing="0" w:after="0" w:afterAutospacing="0"/>
        <w:rPr>
          <w:rFonts w:ascii="Calibri" w:hAnsi="Calibri" w:cs="Calibri"/>
          <w:sz w:val="22"/>
          <w:szCs w:val="22"/>
        </w:rPr>
      </w:pPr>
      <w:r w:rsidRPr="00DF7207">
        <w:rPr>
          <w:rFonts w:ascii="Calibri" w:hAnsi="Calibri" w:cs="Calibri"/>
          <w:sz w:val="22"/>
          <w:szCs w:val="22"/>
        </w:rPr>
        <w:t>Writing and Producing Comedy</w:t>
      </w:r>
    </w:p>
    <w:p w14:paraId="63BC95D6" w14:textId="77777777" w:rsidR="00A02158" w:rsidRPr="00DF7207" w:rsidRDefault="00A02158" w:rsidP="00DF7207">
      <w:pPr>
        <w:pStyle w:val="NormalWeb"/>
        <w:spacing w:before="450" w:beforeAutospacing="0" w:after="450" w:afterAutospacing="0"/>
        <w:rPr>
          <w:rFonts w:ascii="Gotham-Book" w:hAnsi="Gotham-Book"/>
        </w:rPr>
      </w:pPr>
    </w:p>
    <w:p w14:paraId="5CC11B43" w14:textId="77777777" w:rsidR="00A02158" w:rsidRPr="00DF7207" w:rsidRDefault="00A02158" w:rsidP="00DF7207">
      <w:pPr>
        <w:pStyle w:val="NormalWeb"/>
        <w:spacing w:before="450" w:beforeAutospacing="0" w:after="450" w:afterAutospacing="0"/>
        <w:rPr>
          <w:rFonts w:ascii="Gotham-Book" w:hAnsi="Gotham-Book"/>
        </w:rPr>
      </w:pPr>
    </w:p>
    <w:p w14:paraId="61A73EEF" w14:textId="77777777" w:rsidR="00A02158" w:rsidRPr="00DF7207" w:rsidRDefault="00A02158" w:rsidP="00DF7207">
      <w:pPr>
        <w:pStyle w:val="NormalWeb"/>
        <w:spacing w:before="450" w:beforeAutospacing="0" w:after="450" w:afterAutospacing="0"/>
        <w:rPr>
          <w:rFonts w:ascii="Gotham-Book" w:hAnsi="Gotham-Book"/>
        </w:rPr>
      </w:pPr>
    </w:p>
    <w:p w14:paraId="52648BD7" w14:textId="39067DF8" w:rsidR="00BE6C28" w:rsidRPr="00DF7207" w:rsidRDefault="00BE6C28" w:rsidP="00DF7207">
      <w:pPr>
        <w:pStyle w:val="NormalWeb"/>
        <w:spacing w:before="450" w:beforeAutospacing="0" w:after="450" w:afterAutospacing="0"/>
        <w:rPr>
          <w:rFonts w:ascii="Calibri" w:hAnsi="Calibri" w:cs="Calibri"/>
          <w:sz w:val="22"/>
          <w:szCs w:val="22"/>
        </w:rPr>
      </w:pPr>
      <w:r w:rsidRPr="00DF7207">
        <w:rPr>
          <w:rFonts w:ascii="Calibri" w:hAnsi="Calibri" w:cs="Calibri"/>
          <w:sz w:val="22"/>
          <w:szCs w:val="22"/>
        </w:rPr>
        <w:lastRenderedPageBreak/>
        <w:t>Certificates</w:t>
      </w:r>
      <w:r w:rsidR="00A4140D" w:rsidRPr="00DF7207">
        <w:rPr>
          <w:rFonts w:ascii="Calibri" w:hAnsi="Calibri" w:cs="Calibri"/>
          <w:sz w:val="22"/>
          <w:szCs w:val="22"/>
        </w:rPr>
        <w:t xml:space="preserve"> (short courses) </w:t>
      </w:r>
    </w:p>
    <w:p w14:paraId="0C356C37" w14:textId="77777777" w:rsidR="00BE6C28" w:rsidRPr="00DF7207" w:rsidRDefault="001977B8" w:rsidP="00DF7207">
      <w:pPr>
        <w:pStyle w:val="NormalWeb"/>
        <w:numPr>
          <w:ilvl w:val="0"/>
          <w:numId w:val="20"/>
        </w:numPr>
        <w:spacing w:before="0" w:beforeAutospacing="0" w:after="0" w:afterAutospacing="0"/>
        <w:rPr>
          <w:rFonts w:ascii="Calibri" w:hAnsi="Calibri" w:cs="Calibri"/>
          <w:sz w:val="22"/>
          <w:szCs w:val="22"/>
        </w:rPr>
      </w:pPr>
      <w:r w:rsidRPr="00DF7207">
        <w:rPr>
          <w:rFonts w:ascii="Calibri" w:hAnsi="Calibri" w:cs="Calibri"/>
          <w:sz w:val="22"/>
          <w:szCs w:val="22"/>
        </w:rPr>
        <w:t>Casting</w:t>
      </w:r>
    </w:p>
    <w:p w14:paraId="1DC3A8CF" w14:textId="77777777" w:rsidR="00A02158" w:rsidRPr="00DF7207" w:rsidRDefault="001977B8" w:rsidP="00DF7207">
      <w:pPr>
        <w:pStyle w:val="NormalWeb"/>
        <w:numPr>
          <w:ilvl w:val="0"/>
          <w:numId w:val="20"/>
        </w:numPr>
        <w:spacing w:before="0" w:beforeAutospacing="0" w:after="0" w:afterAutospacing="0"/>
        <w:rPr>
          <w:rFonts w:ascii="Calibri" w:hAnsi="Calibri" w:cs="Calibri"/>
          <w:sz w:val="22"/>
          <w:szCs w:val="22"/>
        </w:rPr>
      </w:pPr>
      <w:r w:rsidRPr="00DF7207">
        <w:rPr>
          <w:rFonts w:ascii="Calibri" w:hAnsi="Calibri" w:cs="Calibri"/>
          <w:sz w:val="22"/>
          <w:szCs w:val="22"/>
        </w:rPr>
        <w:t>Character Animation</w:t>
      </w:r>
    </w:p>
    <w:p w14:paraId="19CF94A0" w14:textId="77777777" w:rsidR="00A02158" w:rsidRPr="00DF7207" w:rsidRDefault="001977B8" w:rsidP="00DF7207">
      <w:pPr>
        <w:pStyle w:val="NormalWeb"/>
        <w:numPr>
          <w:ilvl w:val="0"/>
          <w:numId w:val="20"/>
        </w:numPr>
        <w:spacing w:before="0" w:beforeAutospacing="0" w:after="0" w:afterAutospacing="0"/>
        <w:rPr>
          <w:rFonts w:ascii="Calibri" w:hAnsi="Calibri" w:cs="Calibri"/>
          <w:sz w:val="22"/>
          <w:szCs w:val="22"/>
        </w:rPr>
      </w:pPr>
      <w:r w:rsidRPr="00DF7207">
        <w:rPr>
          <w:rFonts w:ascii="Calibri" w:hAnsi="Calibri" w:cs="Calibri"/>
          <w:sz w:val="22"/>
          <w:szCs w:val="22"/>
        </w:rPr>
        <w:t>Filmmaking</w:t>
      </w:r>
    </w:p>
    <w:p w14:paraId="75E7E646" w14:textId="77777777" w:rsidR="00A02158" w:rsidRPr="00DF7207" w:rsidRDefault="001977B8" w:rsidP="00DF7207">
      <w:pPr>
        <w:pStyle w:val="NormalWeb"/>
        <w:numPr>
          <w:ilvl w:val="0"/>
          <w:numId w:val="20"/>
        </w:numPr>
        <w:spacing w:before="0" w:beforeAutospacing="0" w:after="0" w:afterAutospacing="0"/>
        <w:rPr>
          <w:rFonts w:ascii="Calibri" w:hAnsi="Calibri" w:cs="Calibri"/>
          <w:sz w:val="22"/>
          <w:szCs w:val="22"/>
        </w:rPr>
      </w:pPr>
      <w:r w:rsidRPr="00DF7207">
        <w:rPr>
          <w:rFonts w:ascii="Calibri" w:hAnsi="Calibri" w:cs="Calibri"/>
          <w:sz w:val="22"/>
          <w:szCs w:val="22"/>
        </w:rPr>
        <w:t>Location Management for Film and TV Production</w:t>
      </w:r>
    </w:p>
    <w:p w14:paraId="4C538F51" w14:textId="77777777" w:rsidR="00A02158" w:rsidRPr="00DF7207" w:rsidRDefault="001977B8" w:rsidP="00DF7207">
      <w:pPr>
        <w:pStyle w:val="NormalWeb"/>
        <w:numPr>
          <w:ilvl w:val="0"/>
          <w:numId w:val="20"/>
        </w:numPr>
        <w:spacing w:before="0" w:beforeAutospacing="0" w:after="0" w:afterAutospacing="0"/>
        <w:rPr>
          <w:rFonts w:ascii="Calibri" w:hAnsi="Calibri" w:cs="Calibri"/>
          <w:sz w:val="22"/>
          <w:szCs w:val="22"/>
        </w:rPr>
      </w:pPr>
      <w:r w:rsidRPr="00DF7207">
        <w:rPr>
          <w:rFonts w:ascii="Calibri" w:hAnsi="Calibri" w:cs="Calibri"/>
          <w:sz w:val="22"/>
          <w:szCs w:val="22"/>
        </w:rPr>
        <w:t>Post Production Supervision</w:t>
      </w:r>
    </w:p>
    <w:p w14:paraId="0EC7891F" w14:textId="77777777" w:rsidR="00A02158" w:rsidRPr="00DF7207" w:rsidRDefault="001977B8" w:rsidP="00DF7207">
      <w:pPr>
        <w:pStyle w:val="NormalWeb"/>
        <w:numPr>
          <w:ilvl w:val="0"/>
          <w:numId w:val="20"/>
        </w:numPr>
        <w:spacing w:before="0" w:beforeAutospacing="0" w:after="0" w:afterAutospacing="0"/>
        <w:rPr>
          <w:rFonts w:ascii="Calibri" w:hAnsi="Calibri" w:cs="Calibri"/>
          <w:sz w:val="22"/>
          <w:szCs w:val="22"/>
        </w:rPr>
      </w:pPr>
      <w:r w:rsidRPr="00DF7207">
        <w:rPr>
          <w:rFonts w:ascii="Calibri" w:hAnsi="Calibri" w:cs="Calibri"/>
          <w:sz w:val="22"/>
          <w:szCs w:val="22"/>
        </w:rPr>
        <w:t>Producing Your First Feature</w:t>
      </w:r>
    </w:p>
    <w:p w14:paraId="5333DA54" w14:textId="77777777" w:rsidR="00A02158" w:rsidRPr="00DF7207" w:rsidRDefault="001977B8" w:rsidP="00DF7207">
      <w:pPr>
        <w:pStyle w:val="NormalWeb"/>
        <w:numPr>
          <w:ilvl w:val="0"/>
          <w:numId w:val="20"/>
        </w:numPr>
        <w:spacing w:before="0" w:beforeAutospacing="0" w:after="0" w:afterAutospacing="0"/>
        <w:rPr>
          <w:rFonts w:ascii="Calibri" w:hAnsi="Calibri" w:cs="Calibri"/>
          <w:sz w:val="22"/>
          <w:szCs w:val="22"/>
        </w:rPr>
      </w:pPr>
      <w:r w:rsidRPr="00DF7207">
        <w:rPr>
          <w:rFonts w:ascii="Calibri" w:hAnsi="Calibri" w:cs="Calibri"/>
          <w:sz w:val="22"/>
          <w:szCs w:val="22"/>
        </w:rPr>
        <w:t>Screenwriting: Finding Your Voice</w:t>
      </w:r>
    </w:p>
    <w:p w14:paraId="49A8F799" w14:textId="77777777" w:rsidR="00A02158" w:rsidRPr="00DF7207" w:rsidRDefault="001977B8" w:rsidP="00DF7207">
      <w:pPr>
        <w:pStyle w:val="NormalWeb"/>
        <w:numPr>
          <w:ilvl w:val="0"/>
          <w:numId w:val="20"/>
        </w:numPr>
        <w:spacing w:before="0" w:beforeAutospacing="0" w:after="0" w:afterAutospacing="0"/>
        <w:rPr>
          <w:rFonts w:ascii="Calibri" w:hAnsi="Calibri" w:cs="Calibri"/>
          <w:sz w:val="22"/>
          <w:szCs w:val="22"/>
        </w:rPr>
      </w:pPr>
      <w:r w:rsidRPr="00DF7207">
        <w:rPr>
          <w:rFonts w:ascii="Calibri" w:hAnsi="Calibri" w:cs="Calibri"/>
          <w:sz w:val="22"/>
          <w:szCs w:val="22"/>
        </w:rPr>
        <w:t>Script Supervision and Continuity for Film and Television</w:t>
      </w:r>
    </w:p>
    <w:p w14:paraId="59B1A1E1" w14:textId="77777777" w:rsidR="00A02158" w:rsidRPr="00DF7207" w:rsidRDefault="001977B8" w:rsidP="00DF7207">
      <w:pPr>
        <w:pStyle w:val="NormalWeb"/>
        <w:numPr>
          <w:ilvl w:val="0"/>
          <w:numId w:val="20"/>
        </w:numPr>
        <w:spacing w:before="0" w:beforeAutospacing="0" w:after="0" w:afterAutospacing="0"/>
        <w:rPr>
          <w:rFonts w:ascii="Calibri" w:hAnsi="Calibri" w:cs="Calibri"/>
          <w:sz w:val="22"/>
          <w:szCs w:val="22"/>
        </w:rPr>
      </w:pPr>
      <w:r w:rsidRPr="00DF7207">
        <w:rPr>
          <w:rFonts w:ascii="Calibri" w:hAnsi="Calibri" w:cs="Calibri"/>
          <w:sz w:val="22"/>
          <w:szCs w:val="22"/>
        </w:rPr>
        <w:t>Summerdocs</w:t>
      </w:r>
    </w:p>
    <w:p w14:paraId="0B2A30CB" w14:textId="22A2C6CE" w:rsidR="001977B8" w:rsidRPr="00DF7207" w:rsidRDefault="001977B8" w:rsidP="00DF7207">
      <w:pPr>
        <w:pStyle w:val="NormalWeb"/>
        <w:numPr>
          <w:ilvl w:val="0"/>
          <w:numId w:val="20"/>
        </w:numPr>
        <w:spacing w:before="0" w:beforeAutospacing="0" w:after="0" w:afterAutospacing="0"/>
        <w:rPr>
          <w:rFonts w:ascii="Calibri" w:hAnsi="Calibri" w:cs="Calibri"/>
          <w:sz w:val="22"/>
          <w:szCs w:val="22"/>
        </w:rPr>
      </w:pPr>
      <w:r w:rsidRPr="00DF7207">
        <w:rPr>
          <w:rFonts w:ascii="Calibri" w:hAnsi="Calibri" w:cs="Calibri"/>
          <w:sz w:val="22"/>
          <w:szCs w:val="22"/>
        </w:rPr>
        <w:t>TV Drama: Creating The Bible</w:t>
      </w:r>
    </w:p>
    <w:p w14:paraId="573487DB" w14:textId="154CB580" w:rsidR="004E04DE" w:rsidRPr="00DF7207" w:rsidRDefault="004E04DE" w:rsidP="00DF7207"/>
    <w:p w14:paraId="76DE66AE" w14:textId="294E5AB2" w:rsidR="00124500" w:rsidRPr="00DF7207" w:rsidRDefault="00A4140D" w:rsidP="00DF7207">
      <w:pPr>
        <w:pStyle w:val="Heading2"/>
      </w:pPr>
      <w:r w:rsidRPr="00DF7207">
        <w:t xml:space="preserve">Buckinghamshire </w:t>
      </w:r>
      <w:r w:rsidR="00707D50" w:rsidRPr="00DF7207">
        <w:t>New University</w:t>
      </w:r>
    </w:p>
    <w:p w14:paraId="3DFA2B3E" w14:textId="08BD2283" w:rsidR="00707D50" w:rsidRPr="00DF7207" w:rsidRDefault="00707D50" w:rsidP="00DF7207"/>
    <w:p w14:paraId="5AE1B1D6" w14:textId="4808E105" w:rsidR="00FD05A7" w:rsidRPr="00DF7207" w:rsidRDefault="00FD05A7" w:rsidP="00DF7207">
      <w:r w:rsidRPr="00DF7207">
        <w:t>Degrees</w:t>
      </w:r>
    </w:p>
    <w:p w14:paraId="37148128" w14:textId="702DEA6D" w:rsidR="00FD05A7" w:rsidRPr="00DF7207" w:rsidRDefault="00FD05A7" w:rsidP="00DF7207">
      <w:pPr>
        <w:pStyle w:val="ListParagraph"/>
        <w:numPr>
          <w:ilvl w:val="0"/>
          <w:numId w:val="21"/>
        </w:numPr>
      </w:pPr>
      <w:r w:rsidRPr="00DF7207">
        <w:t xml:space="preserve">Audio and Music Production </w:t>
      </w:r>
    </w:p>
    <w:p w14:paraId="25858ED7" w14:textId="2C87387B" w:rsidR="003B4226" w:rsidRPr="00DF7207" w:rsidRDefault="00FD05A7" w:rsidP="00DF7207">
      <w:pPr>
        <w:pStyle w:val="ListParagraph"/>
        <w:numPr>
          <w:ilvl w:val="0"/>
          <w:numId w:val="21"/>
        </w:numPr>
      </w:pPr>
      <w:r w:rsidRPr="00DF7207">
        <w:t xml:space="preserve">Events, Festivals and Venue Management </w:t>
      </w:r>
    </w:p>
    <w:p w14:paraId="03A775B0" w14:textId="5A8E9B47" w:rsidR="003B4226" w:rsidRPr="00DF7207" w:rsidRDefault="00FD05A7" w:rsidP="00DF7207">
      <w:pPr>
        <w:pStyle w:val="ListParagraph"/>
        <w:numPr>
          <w:ilvl w:val="0"/>
          <w:numId w:val="21"/>
        </w:numPr>
      </w:pPr>
      <w:r w:rsidRPr="00DF7207">
        <w:t xml:space="preserve">Film and TV Production </w:t>
      </w:r>
    </w:p>
    <w:p w14:paraId="78E47A1F" w14:textId="2BE7CF68" w:rsidR="003B4226" w:rsidRPr="00DF7207" w:rsidRDefault="00FD05A7" w:rsidP="00DF7207">
      <w:pPr>
        <w:pStyle w:val="ListParagraph"/>
        <w:numPr>
          <w:ilvl w:val="0"/>
          <w:numId w:val="21"/>
        </w:numPr>
      </w:pPr>
      <w:r w:rsidRPr="00DF7207">
        <w:t xml:space="preserve">Music Business </w:t>
      </w:r>
    </w:p>
    <w:p w14:paraId="0520626C" w14:textId="77777777" w:rsidR="003B4226" w:rsidRPr="00DF7207" w:rsidRDefault="00FD05A7" w:rsidP="00DF7207">
      <w:pPr>
        <w:pStyle w:val="ListParagraph"/>
        <w:numPr>
          <w:ilvl w:val="0"/>
          <w:numId w:val="21"/>
        </w:numPr>
      </w:pPr>
      <w:r w:rsidRPr="00DF7207">
        <w:t xml:space="preserve">Music Performance Management </w:t>
      </w:r>
    </w:p>
    <w:p w14:paraId="047C0A31" w14:textId="77777777" w:rsidR="003B4226" w:rsidRPr="00DF7207" w:rsidRDefault="00FD05A7" w:rsidP="00DF7207">
      <w:pPr>
        <w:pStyle w:val="ListParagraph"/>
        <w:numPr>
          <w:ilvl w:val="0"/>
          <w:numId w:val="21"/>
        </w:numPr>
      </w:pPr>
      <w:r w:rsidRPr="00DF7207">
        <w:t xml:space="preserve">Music Production and Business </w:t>
      </w:r>
    </w:p>
    <w:p w14:paraId="3B317DAD" w14:textId="77777777" w:rsidR="003B4226" w:rsidRPr="00DF7207" w:rsidRDefault="00FD05A7" w:rsidP="00DF7207">
      <w:pPr>
        <w:pStyle w:val="ListParagraph"/>
        <w:numPr>
          <w:ilvl w:val="0"/>
          <w:numId w:val="21"/>
        </w:numPr>
      </w:pPr>
      <w:r w:rsidRPr="00DF7207">
        <w:t xml:space="preserve">Music Production and Performance </w:t>
      </w:r>
    </w:p>
    <w:p w14:paraId="12A72839" w14:textId="77777777" w:rsidR="003B4226" w:rsidRPr="00DF7207" w:rsidRDefault="00FD05A7" w:rsidP="00DF7207">
      <w:pPr>
        <w:pStyle w:val="ListParagraph"/>
        <w:numPr>
          <w:ilvl w:val="0"/>
          <w:numId w:val="21"/>
        </w:numPr>
      </w:pPr>
      <w:r w:rsidRPr="00DF7207">
        <w:t xml:space="preserve">Music Technology </w:t>
      </w:r>
    </w:p>
    <w:p w14:paraId="19DD1CAC" w14:textId="77777777" w:rsidR="003B4226" w:rsidRPr="00DF7207" w:rsidRDefault="00FD05A7" w:rsidP="00DF7207">
      <w:pPr>
        <w:pStyle w:val="ListParagraph"/>
        <w:numPr>
          <w:ilvl w:val="0"/>
          <w:numId w:val="21"/>
        </w:numPr>
      </w:pPr>
      <w:r w:rsidRPr="00DF7207">
        <w:t xml:space="preserve">Songwriting </w:t>
      </w:r>
    </w:p>
    <w:p w14:paraId="2354FE05" w14:textId="78383CF0" w:rsidR="00FD05A7" w:rsidRPr="00DF7207" w:rsidRDefault="00FD05A7" w:rsidP="00DF7207">
      <w:pPr>
        <w:pStyle w:val="ListParagraph"/>
        <w:numPr>
          <w:ilvl w:val="0"/>
          <w:numId w:val="21"/>
        </w:numPr>
      </w:pPr>
      <w:r w:rsidRPr="00DF7207">
        <w:t xml:space="preserve">Sound Design </w:t>
      </w:r>
    </w:p>
    <w:p w14:paraId="2086AC77" w14:textId="3E727DED" w:rsidR="00EF4F6D" w:rsidRPr="00DF7207" w:rsidRDefault="00EF4F6D" w:rsidP="00DF7207">
      <w:r w:rsidRPr="00DF7207">
        <w:t>Postgraduate</w:t>
      </w:r>
    </w:p>
    <w:p w14:paraId="4955BEFE" w14:textId="5716E494" w:rsidR="00EF4F6D" w:rsidRPr="00DF7207" w:rsidRDefault="00EF4F6D" w:rsidP="00DF7207">
      <w:pPr>
        <w:pStyle w:val="ListParagraph"/>
        <w:numPr>
          <w:ilvl w:val="0"/>
          <w:numId w:val="22"/>
        </w:numPr>
      </w:pPr>
      <w:r w:rsidRPr="00DF7207">
        <w:t>3D Animation</w:t>
      </w:r>
    </w:p>
    <w:p w14:paraId="244BF8AE" w14:textId="1494C420" w:rsidR="00EF4F6D" w:rsidRPr="00DF7207" w:rsidRDefault="00EF4F6D" w:rsidP="00DF7207">
      <w:pPr>
        <w:pStyle w:val="ListParagraph"/>
        <w:numPr>
          <w:ilvl w:val="0"/>
          <w:numId w:val="22"/>
        </w:numPr>
      </w:pPr>
      <w:r w:rsidRPr="00DF7207">
        <w:t>Period Hair and Wig Design</w:t>
      </w:r>
    </w:p>
    <w:p w14:paraId="2A34B281" w14:textId="1BAC23FE" w:rsidR="00EF4F6D" w:rsidRPr="00DF7207" w:rsidRDefault="00EF4F6D" w:rsidP="00DF7207">
      <w:pPr>
        <w:pStyle w:val="ListParagraph"/>
        <w:numPr>
          <w:ilvl w:val="0"/>
          <w:numId w:val="22"/>
        </w:numPr>
      </w:pPr>
      <w:r w:rsidRPr="00DF7207">
        <w:t>Prosthetics and Sculpting</w:t>
      </w:r>
    </w:p>
    <w:p w14:paraId="35ED7821" w14:textId="1092967F" w:rsidR="00EF4F6D" w:rsidRPr="00DF7207" w:rsidRDefault="00EF4F6D" w:rsidP="00DF7207">
      <w:pPr>
        <w:pStyle w:val="ListParagraph"/>
        <w:numPr>
          <w:ilvl w:val="0"/>
          <w:numId w:val="22"/>
        </w:numPr>
      </w:pPr>
      <w:r w:rsidRPr="00DF7207">
        <w:t xml:space="preserve">Screenwriting </w:t>
      </w:r>
    </w:p>
    <w:p w14:paraId="62A45363" w14:textId="7BB8C3C2" w:rsidR="00EF4F6D" w:rsidRPr="00DF7207" w:rsidRDefault="00EF4F6D" w:rsidP="00DF7207">
      <w:pPr>
        <w:pStyle w:val="ListParagraph"/>
        <w:numPr>
          <w:ilvl w:val="0"/>
          <w:numId w:val="22"/>
        </w:numPr>
      </w:pPr>
      <w:r w:rsidRPr="00DF7207">
        <w:t xml:space="preserve">Film Producing </w:t>
      </w:r>
    </w:p>
    <w:p w14:paraId="47F39190" w14:textId="77777777" w:rsidR="003E1880" w:rsidRPr="00DF7207" w:rsidRDefault="003E1880" w:rsidP="00DF7207">
      <w:pPr>
        <w:pStyle w:val="Heading2"/>
      </w:pPr>
    </w:p>
    <w:p w14:paraId="598168DF" w14:textId="648D0480" w:rsidR="00124500" w:rsidRPr="00DF7207" w:rsidRDefault="00124500" w:rsidP="00DF7207">
      <w:pPr>
        <w:pStyle w:val="Heading2"/>
      </w:pPr>
      <w:r w:rsidRPr="00DF7207">
        <w:t>B</w:t>
      </w:r>
      <w:r w:rsidR="003E1880" w:rsidRPr="00DF7207">
        <w:t xml:space="preserve">uckinghamshire College Group </w:t>
      </w:r>
    </w:p>
    <w:p w14:paraId="10F289E7" w14:textId="43A12FDF" w:rsidR="00611B88" w:rsidRPr="00DF7207" w:rsidRDefault="00611B88" w:rsidP="00DF7207"/>
    <w:p w14:paraId="26A0E17F" w14:textId="29306915" w:rsidR="00611B88" w:rsidRPr="00DF7207" w:rsidRDefault="00611B88" w:rsidP="00DF7207">
      <w:r w:rsidRPr="00DF7207">
        <w:t xml:space="preserve">Level 1 </w:t>
      </w:r>
    </w:p>
    <w:p w14:paraId="19B64665" w14:textId="27981EAA" w:rsidR="00611B88" w:rsidRPr="00DF7207" w:rsidRDefault="0060576E" w:rsidP="00DF7207">
      <w:pPr>
        <w:pStyle w:val="ListParagraph"/>
        <w:numPr>
          <w:ilvl w:val="0"/>
          <w:numId w:val="25"/>
        </w:numPr>
      </w:pPr>
      <w:hyperlink r:id="rId16" w:history="1">
        <w:r w:rsidR="00611B88" w:rsidRPr="00DF7207">
          <w:rPr>
            <w:rStyle w:val="Hyperlink"/>
            <w:color w:val="auto"/>
            <w:u w:val="none"/>
          </w:rPr>
          <w:t>Level 1 Diploma in Creative Digital Media</w:t>
        </w:r>
      </w:hyperlink>
    </w:p>
    <w:p w14:paraId="11DD16FC" w14:textId="242F3C8A" w:rsidR="00611B88" w:rsidRPr="00DF7207" w:rsidRDefault="0060576E" w:rsidP="00DF7207">
      <w:pPr>
        <w:pStyle w:val="ListParagraph"/>
        <w:numPr>
          <w:ilvl w:val="0"/>
          <w:numId w:val="25"/>
        </w:numPr>
      </w:pPr>
      <w:hyperlink r:id="rId17" w:history="1">
        <w:r w:rsidR="00611B88" w:rsidRPr="00DF7207">
          <w:rPr>
            <w:rStyle w:val="Hyperlink"/>
            <w:color w:val="auto"/>
            <w:u w:val="none"/>
          </w:rPr>
          <w:t>Level 1 Award in 3D Modelling and Game Technology</w:t>
        </w:r>
      </w:hyperlink>
    </w:p>
    <w:p w14:paraId="713684BF" w14:textId="5D1B03F1" w:rsidR="00611B88" w:rsidRPr="00DF7207" w:rsidRDefault="00611B88" w:rsidP="00DF7207">
      <w:r w:rsidRPr="00DF7207">
        <w:t>Level 2</w:t>
      </w:r>
    </w:p>
    <w:p w14:paraId="3848A79D" w14:textId="121C75C5" w:rsidR="00611B88" w:rsidRPr="00DF7207" w:rsidRDefault="00611B88" w:rsidP="00DF7207">
      <w:pPr>
        <w:pStyle w:val="ListParagraph"/>
        <w:numPr>
          <w:ilvl w:val="0"/>
          <w:numId w:val="26"/>
        </w:numPr>
      </w:pPr>
      <w:r w:rsidRPr="00DF7207">
        <w:t>Level 2 Diploma in Professional Competence for Crane Technicians</w:t>
      </w:r>
    </w:p>
    <w:p w14:paraId="0B20229A" w14:textId="423DF90F" w:rsidR="00611B88" w:rsidRPr="00DF7207" w:rsidRDefault="00611B88" w:rsidP="00DF7207">
      <w:pPr>
        <w:pStyle w:val="ListParagraph"/>
        <w:numPr>
          <w:ilvl w:val="0"/>
          <w:numId w:val="26"/>
        </w:numPr>
      </w:pPr>
      <w:r w:rsidRPr="00DF7207">
        <w:t>Level 2 Diploma in Professional Competence for Grips</w:t>
      </w:r>
    </w:p>
    <w:p w14:paraId="02047A2F" w14:textId="3CE809D1" w:rsidR="00611B88" w:rsidRPr="00DF7207" w:rsidRDefault="00611B88" w:rsidP="00DF7207">
      <w:pPr>
        <w:pStyle w:val="ListParagraph"/>
        <w:numPr>
          <w:ilvl w:val="0"/>
          <w:numId w:val="26"/>
        </w:numPr>
      </w:pPr>
      <w:r w:rsidRPr="00DF7207">
        <w:lastRenderedPageBreak/>
        <w:t>Level 2 Diploma in Creative Media Production &amp; Technology</w:t>
      </w:r>
    </w:p>
    <w:p w14:paraId="0248195A" w14:textId="6204AB47" w:rsidR="00611B88" w:rsidRPr="00DF7207" w:rsidRDefault="00611B88" w:rsidP="00DF7207">
      <w:r w:rsidRPr="00DF7207">
        <w:t>Level 3</w:t>
      </w:r>
    </w:p>
    <w:p w14:paraId="306087D7" w14:textId="4E13079D" w:rsidR="00611B88" w:rsidRPr="00DF7207" w:rsidRDefault="00611B88" w:rsidP="00DF7207">
      <w:pPr>
        <w:pStyle w:val="ListParagraph"/>
        <w:numPr>
          <w:ilvl w:val="0"/>
          <w:numId w:val="27"/>
        </w:numPr>
      </w:pPr>
      <w:r w:rsidRPr="00DF7207">
        <w:t>Level 3 Diploma in Professional Competence for Advanced Grips</w:t>
      </w:r>
    </w:p>
    <w:p w14:paraId="1929340E" w14:textId="6E50D299" w:rsidR="00611B88" w:rsidRPr="00DF7207" w:rsidRDefault="00611B88" w:rsidP="00DF7207">
      <w:pPr>
        <w:pStyle w:val="ListParagraph"/>
        <w:numPr>
          <w:ilvl w:val="0"/>
          <w:numId w:val="27"/>
        </w:numPr>
      </w:pPr>
      <w:r w:rsidRPr="00DF7207">
        <w:t>Level 3 Extended Diploma in Television and Film</w:t>
      </w:r>
    </w:p>
    <w:p w14:paraId="57C95F77" w14:textId="4163BD19" w:rsidR="00611B88" w:rsidRPr="00DF7207" w:rsidRDefault="00611B88" w:rsidP="00DF7207">
      <w:pPr>
        <w:pStyle w:val="ListParagraph"/>
        <w:numPr>
          <w:ilvl w:val="0"/>
          <w:numId w:val="27"/>
        </w:numPr>
      </w:pPr>
      <w:r w:rsidRPr="00DF7207">
        <w:t>Level 3 Extended Diploma in CGI, Live action and Animation</w:t>
      </w:r>
    </w:p>
    <w:p w14:paraId="307D39AF" w14:textId="60535A2B" w:rsidR="00611B88" w:rsidRPr="00DF7207" w:rsidRDefault="003E1880" w:rsidP="00DF7207">
      <w:pPr>
        <w:pStyle w:val="ListParagraph"/>
        <w:numPr>
          <w:ilvl w:val="0"/>
          <w:numId w:val="23"/>
        </w:numPr>
        <w:rPr>
          <w:rFonts w:cstheme="minorHAnsi"/>
        </w:rPr>
      </w:pPr>
      <w:r w:rsidRPr="00DF7207">
        <w:rPr>
          <w:rFonts w:cstheme="minorHAnsi"/>
          <w:shd w:val="clear" w:color="auto" w:fill="FFFFFF"/>
        </w:rPr>
        <w:t>Level 3 Diploma in Set Design for Theatre and Film</w:t>
      </w:r>
    </w:p>
    <w:p w14:paraId="7998CD2B" w14:textId="56FD7568" w:rsidR="00611B88" w:rsidRPr="00DF7207" w:rsidRDefault="00611B88" w:rsidP="00DF7207">
      <w:pPr>
        <w:rPr>
          <w:rFonts w:cstheme="minorHAnsi"/>
        </w:rPr>
      </w:pPr>
      <w:r w:rsidRPr="00DF7207">
        <w:rPr>
          <w:rFonts w:cstheme="minorHAnsi"/>
        </w:rPr>
        <w:t>Level 4</w:t>
      </w:r>
    </w:p>
    <w:p w14:paraId="11F70ECE" w14:textId="4A5D6BF3" w:rsidR="008B1311" w:rsidRPr="00DF7207" w:rsidRDefault="008B1311" w:rsidP="00DF7207">
      <w:pPr>
        <w:pStyle w:val="ListParagraph"/>
        <w:numPr>
          <w:ilvl w:val="0"/>
          <w:numId w:val="23"/>
        </w:numPr>
        <w:rPr>
          <w:rFonts w:cstheme="minorHAnsi"/>
          <w:shd w:val="clear" w:color="auto" w:fill="FFFFFF"/>
        </w:rPr>
      </w:pPr>
      <w:r w:rsidRPr="00DF7207">
        <w:rPr>
          <w:rFonts w:cstheme="minorHAnsi"/>
        </w:rPr>
        <w:t>UAL Foundation Diploma in Art &amp; Design (Specialising in Props)</w:t>
      </w:r>
    </w:p>
    <w:p w14:paraId="7D03133A" w14:textId="5939B004" w:rsidR="00611B88" w:rsidRPr="00DF7207" w:rsidRDefault="00611B88" w:rsidP="00DF7207">
      <w:pPr>
        <w:pStyle w:val="ListParagraph"/>
        <w:numPr>
          <w:ilvl w:val="0"/>
          <w:numId w:val="23"/>
        </w:numPr>
        <w:rPr>
          <w:rFonts w:cstheme="minorHAnsi"/>
          <w:shd w:val="clear" w:color="auto" w:fill="FFFFFF"/>
        </w:rPr>
      </w:pPr>
      <w:r w:rsidRPr="00DF7207">
        <w:t>UAL Foundation Diploma in Art and Design (Specialising in Directing and Production Skills)</w:t>
      </w:r>
    </w:p>
    <w:p w14:paraId="6EC320F5" w14:textId="77777777" w:rsidR="00611B88" w:rsidRPr="00DF7207" w:rsidRDefault="00611B88" w:rsidP="00DF7207">
      <w:pPr>
        <w:pStyle w:val="Heading2"/>
      </w:pPr>
    </w:p>
    <w:p w14:paraId="2AAF0D0B" w14:textId="5810A310" w:rsidR="005D1572" w:rsidRPr="00DF7207" w:rsidRDefault="00E10328" w:rsidP="00DF7207">
      <w:pPr>
        <w:pStyle w:val="Heading2"/>
      </w:pPr>
      <w:r w:rsidRPr="00DF7207">
        <w:t>Apprenticeship</w:t>
      </w:r>
      <w:r w:rsidR="007931B2" w:rsidRPr="00DF7207">
        <w:t xml:space="preserve"> providers</w:t>
      </w:r>
    </w:p>
    <w:p w14:paraId="0B396622" w14:textId="340FDC3A" w:rsidR="00E10328" w:rsidRPr="00DF7207" w:rsidRDefault="00E10328" w:rsidP="00DF7207"/>
    <w:p w14:paraId="096501A0" w14:textId="6BE5001B" w:rsidR="00E10328" w:rsidRPr="00DF7207" w:rsidRDefault="00E10328" w:rsidP="00DF7207">
      <w:r w:rsidRPr="00DF7207">
        <w:t xml:space="preserve">Main </w:t>
      </w:r>
      <w:r w:rsidR="007931B2" w:rsidRPr="00DF7207">
        <w:t xml:space="preserve">creative media </w:t>
      </w:r>
      <w:r w:rsidR="000564F0" w:rsidRPr="00DF7207">
        <w:t xml:space="preserve">Apprenticeship </w:t>
      </w:r>
      <w:r w:rsidRPr="00DF7207">
        <w:t xml:space="preserve">providers delivering in Buckinghamshire </w:t>
      </w:r>
    </w:p>
    <w:p w14:paraId="22217285" w14:textId="77777777" w:rsidR="000564F0" w:rsidRPr="00DF7207" w:rsidRDefault="00E10328" w:rsidP="00DF7207">
      <w:pPr>
        <w:pStyle w:val="Default"/>
        <w:numPr>
          <w:ilvl w:val="0"/>
          <w:numId w:val="5"/>
        </w:numPr>
        <w:ind w:left="360"/>
        <w:rPr>
          <w:color w:val="auto"/>
          <w:sz w:val="22"/>
          <w:szCs w:val="22"/>
        </w:rPr>
      </w:pPr>
      <w:r w:rsidRPr="00DF7207">
        <w:rPr>
          <w:sz w:val="22"/>
          <w:szCs w:val="22"/>
        </w:rPr>
        <w:t>All Spring Media</w:t>
      </w:r>
      <w:r w:rsidR="00486884" w:rsidRPr="00DF7207">
        <w:rPr>
          <w:sz w:val="22"/>
          <w:szCs w:val="22"/>
        </w:rPr>
        <w:t xml:space="preserve"> </w:t>
      </w:r>
    </w:p>
    <w:p w14:paraId="73557265" w14:textId="129560E3" w:rsidR="000564F0" w:rsidRPr="00DF7207" w:rsidRDefault="000564F0" w:rsidP="00DF7207">
      <w:pPr>
        <w:pStyle w:val="Default"/>
        <w:numPr>
          <w:ilvl w:val="1"/>
          <w:numId w:val="5"/>
        </w:numPr>
        <w:ind w:left="1080"/>
        <w:rPr>
          <w:color w:val="auto"/>
          <w:sz w:val="22"/>
          <w:szCs w:val="22"/>
        </w:rPr>
      </w:pPr>
      <w:r w:rsidRPr="00DF7207">
        <w:rPr>
          <w:rFonts w:asciiTheme="minorHAnsi" w:hAnsiTheme="minorHAnsi" w:cstheme="minorHAnsi"/>
          <w:color w:val="auto"/>
          <w:sz w:val="22"/>
          <w:szCs w:val="22"/>
          <w:shd w:val="clear" w:color="auto" w:fill="FFFFFF"/>
        </w:rPr>
        <w:t>Specialise</w:t>
      </w:r>
      <w:r w:rsidR="00F279AF" w:rsidRPr="00DF7207">
        <w:rPr>
          <w:rFonts w:asciiTheme="minorHAnsi" w:hAnsiTheme="minorHAnsi" w:cstheme="minorHAnsi"/>
          <w:color w:val="auto"/>
          <w:sz w:val="22"/>
          <w:szCs w:val="22"/>
          <w:shd w:val="clear" w:color="auto" w:fill="FFFFFF"/>
        </w:rPr>
        <w:t>s</w:t>
      </w:r>
      <w:r w:rsidRPr="00DF7207">
        <w:rPr>
          <w:rFonts w:asciiTheme="minorHAnsi" w:hAnsiTheme="minorHAnsi" w:cstheme="minorHAnsi"/>
          <w:color w:val="auto"/>
          <w:sz w:val="22"/>
          <w:szCs w:val="22"/>
          <w:shd w:val="clear" w:color="auto" w:fill="FFFFFF"/>
        </w:rPr>
        <w:t xml:space="preserve"> in</w:t>
      </w:r>
      <w:r w:rsidRPr="00DF7207">
        <w:rPr>
          <w:rFonts w:asciiTheme="minorHAnsi" w:hAnsiTheme="minorHAnsi" w:cstheme="minorHAnsi"/>
          <w:b/>
          <w:bCs/>
          <w:color w:val="auto"/>
          <w:sz w:val="22"/>
          <w:szCs w:val="22"/>
          <w:shd w:val="clear" w:color="auto" w:fill="FFFFFF"/>
        </w:rPr>
        <w:t> </w:t>
      </w:r>
      <w:hyperlink r:id="rId18" w:history="1">
        <w:r w:rsidRPr="00DF7207">
          <w:rPr>
            <w:rStyle w:val="Strong"/>
            <w:rFonts w:asciiTheme="minorHAnsi" w:hAnsiTheme="minorHAnsi" w:cstheme="minorHAnsi"/>
            <w:b w:val="0"/>
            <w:bCs w:val="0"/>
            <w:color w:val="auto"/>
            <w:sz w:val="22"/>
            <w:szCs w:val="22"/>
            <w:shd w:val="clear" w:color="auto" w:fill="FFFFFF"/>
          </w:rPr>
          <w:t>Broadcast Production Assistant</w:t>
        </w:r>
      </w:hyperlink>
      <w:r w:rsidRPr="00DF7207">
        <w:rPr>
          <w:rFonts w:asciiTheme="minorHAnsi" w:hAnsiTheme="minorHAnsi" w:cstheme="minorHAnsi"/>
          <w:b/>
          <w:bCs/>
          <w:color w:val="auto"/>
          <w:sz w:val="22"/>
          <w:szCs w:val="22"/>
          <w:shd w:val="clear" w:color="auto" w:fill="FFFFFF"/>
        </w:rPr>
        <w:t> </w:t>
      </w:r>
      <w:r w:rsidRPr="00DF7207">
        <w:rPr>
          <w:rFonts w:asciiTheme="minorHAnsi" w:hAnsiTheme="minorHAnsi" w:cstheme="minorHAnsi"/>
          <w:color w:val="auto"/>
          <w:sz w:val="22"/>
          <w:szCs w:val="22"/>
          <w:shd w:val="clear" w:color="auto" w:fill="FFFFFF"/>
        </w:rPr>
        <w:t>and</w:t>
      </w:r>
      <w:r w:rsidRPr="00DF7207">
        <w:rPr>
          <w:rFonts w:asciiTheme="minorHAnsi" w:hAnsiTheme="minorHAnsi" w:cstheme="minorHAnsi"/>
          <w:b/>
          <w:bCs/>
          <w:color w:val="auto"/>
          <w:sz w:val="22"/>
          <w:szCs w:val="22"/>
          <w:shd w:val="clear" w:color="auto" w:fill="FFFFFF"/>
        </w:rPr>
        <w:t> </w:t>
      </w:r>
      <w:hyperlink r:id="rId19" w:history="1">
        <w:r w:rsidRPr="00DF7207">
          <w:rPr>
            <w:rStyle w:val="Strong"/>
            <w:rFonts w:asciiTheme="minorHAnsi" w:hAnsiTheme="minorHAnsi" w:cstheme="minorHAnsi"/>
            <w:b w:val="0"/>
            <w:bCs w:val="0"/>
            <w:color w:val="auto"/>
            <w:sz w:val="22"/>
            <w:szCs w:val="22"/>
            <w:shd w:val="clear" w:color="auto" w:fill="FFFFFF"/>
          </w:rPr>
          <w:t>Junior Content Producer </w:t>
        </w:r>
      </w:hyperlink>
      <w:r w:rsidR="00FD18D9" w:rsidRPr="00DF7207">
        <w:rPr>
          <w:rFonts w:asciiTheme="minorHAnsi" w:hAnsiTheme="minorHAnsi" w:cstheme="minorHAnsi"/>
          <w:color w:val="auto"/>
          <w:sz w:val="22"/>
          <w:szCs w:val="22"/>
          <w:shd w:val="clear" w:color="auto" w:fill="FFFFFF"/>
        </w:rPr>
        <w:t>A</w:t>
      </w:r>
      <w:r w:rsidRPr="00DF7207">
        <w:rPr>
          <w:rFonts w:asciiTheme="minorHAnsi" w:hAnsiTheme="minorHAnsi" w:cstheme="minorHAnsi"/>
          <w:color w:val="auto"/>
          <w:sz w:val="22"/>
          <w:szCs w:val="22"/>
          <w:shd w:val="clear" w:color="auto" w:fill="FFFFFF"/>
        </w:rPr>
        <w:t>pprenticeships</w:t>
      </w:r>
    </w:p>
    <w:p w14:paraId="3E0BA022" w14:textId="0F34B020" w:rsidR="000564F0" w:rsidRPr="00DF7207" w:rsidRDefault="000564F0" w:rsidP="00DF7207">
      <w:pPr>
        <w:pStyle w:val="Default"/>
        <w:numPr>
          <w:ilvl w:val="1"/>
          <w:numId w:val="5"/>
        </w:numPr>
        <w:ind w:left="1080"/>
        <w:rPr>
          <w:color w:val="auto"/>
          <w:sz w:val="22"/>
          <w:szCs w:val="22"/>
        </w:rPr>
      </w:pPr>
      <w:r w:rsidRPr="00DF7207">
        <w:rPr>
          <w:color w:val="auto"/>
          <w:sz w:val="22"/>
          <w:szCs w:val="22"/>
        </w:rPr>
        <w:t xml:space="preserve">Works with BBC, ITV, Channel 4, advertising sector </w:t>
      </w:r>
    </w:p>
    <w:p w14:paraId="470EAB85" w14:textId="5F0B1C4E" w:rsidR="00E10328" w:rsidRPr="00DF7207" w:rsidRDefault="00E10328" w:rsidP="00DF7207">
      <w:pPr>
        <w:pStyle w:val="ListParagraph"/>
        <w:ind w:left="360"/>
      </w:pPr>
    </w:p>
    <w:p w14:paraId="74CA786B" w14:textId="4DAF9E74" w:rsidR="00E10328" w:rsidRPr="00DF7207" w:rsidRDefault="00486884" w:rsidP="00DF7207">
      <w:pPr>
        <w:pStyle w:val="ListParagraph"/>
        <w:numPr>
          <w:ilvl w:val="0"/>
          <w:numId w:val="28"/>
        </w:numPr>
        <w:ind w:left="360"/>
      </w:pPr>
      <w:r w:rsidRPr="00DF7207">
        <w:t>Di</w:t>
      </w:r>
      <w:r w:rsidR="00FD18D9" w:rsidRPr="00DF7207">
        <w:t>VA</w:t>
      </w:r>
      <w:r w:rsidRPr="00DF7207">
        <w:t xml:space="preserve"> Apprenticeships </w:t>
      </w:r>
    </w:p>
    <w:p w14:paraId="655EB54F" w14:textId="0D94C3FD" w:rsidR="00FD18D9" w:rsidRPr="00DF7207" w:rsidRDefault="00FD18D9" w:rsidP="00DF7207">
      <w:pPr>
        <w:pStyle w:val="ListParagraph"/>
        <w:numPr>
          <w:ilvl w:val="1"/>
          <w:numId w:val="28"/>
        </w:numPr>
        <w:ind w:left="1080"/>
      </w:pPr>
      <w:r w:rsidRPr="00DF7207">
        <w:t xml:space="preserve">Junior Content Producer Apprenticeships </w:t>
      </w:r>
    </w:p>
    <w:p w14:paraId="6E9D9206" w14:textId="77777777" w:rsidR="00FD18D9" w:rsidRPr="00DF7207" w:rsidRDefault="00FD18D9" w:rsidP="00DF7207">
      <w:pPr>
        <w:pStyle w:val="ListParagraph"/>
        <w:ind w:left="1440"/>
      </w:pPr>
    </w:p>
    <w:p w14:paraId="64FCD0BE" w14:textId="1CFAAD15" w:rsidR="00134652" w:rsidRPr="00DF7207" w:rsidRDefault="00134652" w:rsidP="00DF7207">
      <w:pPr>
        <w:pStyle w:val="Heading2"/>
      </w:pPr>
      <w:r w:rsidRPr="00DF7207">
        <w:t xml:space="preserve">Pinewood training providers </w:t>
      </w:r>
    </w:p>
    <w:p w14:paraId="57CEAE6F" w14:textId="77777777" w:rsidR="00A32C81" w:rsidRPr="00DF7207" w:rsidRDefault="00A32C81" w:rsidP="00DF7207"/>
    <w:p w14:paraId="6D479429" w14:textId="77777777" w:rsidR="00A32C81" w:rsidRPr="00DF7207" w:rsidRDefault="00A32C81" w:rsidP="00DF7207">
      <w:pPr>
        <w:pStyle w:val="ListParagraph"/>
        <w:numPr>
          <w:ilvl w:val="0"/>
          <w:numId w:val="28"/>
        </w:numPr>
      </w:pPr>
      <w:r w:rsidRPr="00DF7207">
        <w:t>Actors Studio</w:t>
      </w:r>
    </w:p>
    <w:p w14:paraId="6E0BCA99" w14:textId="77777777" w:rsidR="00A32C81" w:rsidRPr="00DF7207" w:rsidRDefault="00A32C81" w:rsidP="00DF7207">
      <w:pPr>
        <w:pStyle w:val="ListParagraph"/>
        <w:numPr>
          <w:ilvl w:val="0"/>
          <w:numId w:val="28"/>
        </w:numPr>
      </w:pPr>
      <w:r w:rsidRPr="00DF7207">
        <w:t>Bells and Two Tones</w:t>
      </w:r>
    </w:p>
    <w:p w14:paraId="55684A63" w14:textId="2F06ADD2" w:rsidR="00A32C81" w:rsidRPr="00DF7207" w:rsidRDefault="00A32C81" w:rsidP="00DF7207">
      <w:pPr>
        <w:pStyle w:val="ListParagraph"/>
        <w:numPr>
          <w:ilvl w:val="0"/>
          <w:numId w:val="28"/>
        </w:numPr>
      </w:pPr>
      <w:r w:rsidRPr="00DF7207">
        <w:t xml:space="preserve">Charles Wilson Engineers </w:t>
      </w:r>
    </w:p>
    <w:p w14:paraId="2E470E6F" w14:textId="0FBD4F0A" w:rsidR="00A32C81" w:rsidRPr="00DF7207" w:rsidRDefault="00930DF6" w:rsidP="00DF7207">
      <w:pPr>
        <w:pStyle w:val="ListParagraph"/>
        <w:numPr>
          <w:ilvl w:val="0"/>
          <w:numId w:val="28"/>
        </w:numPr>
      </w:pPr>
      <w:r w:rsidRPr="00DF7207">
        <w:t>Creative Media Skills Institute</w:t>
      </w:r>
    </w:p>
    <w:p w14:paraId="6C8DE069" w14:textId="0B206F8F" w:rsidR="00930DF6" w:rsidRPr="00DF7207" w:rsidRDefault="00930DF6" w:rsidP="00DF7207">
      <w:pPr>
        <w:pStyle w:val="ListParagraph"/>
        <w:numPr>
          <w:ilvl w:val="0"/>
          <w:numId w:val="28"/>
        </w:numPr>
      </w:pPr>
      <w:r w:rsidRPr="00DF7207">
        <w:t xml:space="preserve">Film Design International </w:t>
      </w:r>
    </w:p>
    <w:p w14:paraId="76647492" w14:textId="44A030EC" w:rsidR="00930DF6" w:rsidRPr="00DF7207" w:rsidRDefault="00C20511" w:rsidP="00DF7207">
      <w:pPr>
        <w:pStyle w:val="ListParagraph"/>
        <w:numPr>
          <w:ilvl w:val="0"/>
          <w:numId w:val="28"/>
        </w:numPr>
      </w:pPr>
      <w:r w:rsidRPr="00DF7207">
        <w:t xml:space="preserve">International Moving Image Society </w:t>
      </w:r>
    </w:p>
    <w:p w14:paraId="50819D9B" w14:textId="2C80BD8D" w:rsidR="00C20511" w:rsidRPr="00DF7207" w:rsidRDefault="00C20511" w:rsidP="00DF7207">
      <w:pPr>
        <w:pStyle w:val="ListParagraph"/>
        <w:numPr>
          <w:ilvl w:val="0"/>
          <w:numId w:val="28"/>
        </w:numPr>
      </w:pPr>
      <w:r w:rsidRPr="00DF7207">
        <w:t>MSS Safety</w:t>
      </w:r>
    </w:p>
    <w:p w14:paraId="61F4A675" w14:textId="7F44C93A" w:rsidR="00C57C37" w:rsidRPr="00DF7207" w:rsidRDefault="00C57C37" w:rsidP="00DF7207">
      <w:pPr>
        <w:pStyle w:val="ListParagraph"/>
        <w:numPr>
          <w:ilvl w:val="0"/>
          <w:numId w:val="28"/>
        </w:numPr>
      </w:pPr>
      <w:r w:rsidRPr="00DF7207">
        <w:t>Octaga Security Services</w:t>
      </w:r>
    </w:p>
    <w:p w14:paraId="0CE8C4BD" w14:textId="52C5EF96" w:rsidR="0040767D" w:rsidRPr="00DF7207" w:rsidRDefault="00813C14" w:rsidP="00DF7207">
      <w:pPr>
        <w:pStyle w:val="ListParagraph"/>
        <w:numPr>
          <w:ilvl w:val="0"/>
          <w:numId w:val="28"/>
        </w:numPr>
      </w:pPr>
      <w:r w:rsidRPr="00DF7207">
        <w:t>Resource Productions BFI Film Academy</w:t>
      </w:r>
    </w:p>
    <w:p w14:paraId="2AF15EBB" w14:textId="01DBD923" w:rsidR="00C57C37" w:rsidRPr="00DF7207" w:rsidRDefault="00C57C37" w:rsidP="00DF7207">
      <w:pPr>
        <w:pStyle w:val="ListParagraph"/>
        <w:numPr>
          <w:ilvl w:val="0"/>
          <w:numId w:val="28"/>
        </w:numPr>
      </w:pPr>
      <w:r w:rsidRPr="00DF7207">
        <w:t>Rigging Services</w:t>
      </w:r>
    </w:p>
    <w:p w14:paraId="6A25BD26" w14:textId="381C6782" w:rsidR="009E594F" w:rsidRPr="00DF7207" w:rsidRDefault="009E594F" w:rsidP="00DF7207">
      <w:pPr>
        <w:pStyle w:val="ListParagraph"/>
        <w:numPr>
          <w:ilvl w:val="0"/>
          <w:numId w:val="28"/>
        </w:numPr>
        <w:rPr>
          <w:rFonts w:cstheme="minorHAnsi"/>
        </w:rPr>
      </w:pPr>
      <w:r w:rsidRPr="00DF7207">
        <w:rPr>
          <w:rFonts w:cstheme="minorHAnsi"/>
          <w:shd w:val="clear" w:color="auto" w:fill="FFFFFF"/>
        </w:rPr>
        <w:t>Sony's Digital Motion Picture Centre</w:t>
      </w:r>
    </w:p>
    <w:p w14:paraId="21D520DC" w14:textId="77777777" w:rsidR="00C20511" w:rsidRPr="00DF7207" w:rsidRDefault="00C20511" w:rsidP="00DF7207">
      <w:pPr>
        <w:pStyle w:val="ListParagraph"/>
        <w:numPr>
          <w:ilvl w:val="0"/>
          <w:numId w:val="28"/>
        </w:numPr>
      </w:pPr>
      <w:r w:rsidRPr="00DF7207">
        <w:t xml:space="preserve">The Iver Make-Up Academy </w:t>
      </w:r>
    </w:p>
    <w:p w14:paraId="7BCC3BB8" w14:textId="1B0E4E46" w:rsidR="00A32C81" w:rsidRPr="00DF7207" w:rsidRDefault="00A32C81" w:rsidP="00DF7207">
      <w:r w:rsidRPr="00DF7207">
        <w:t xml:space="preserve">More details </w:t>
      </w:r>
      <w:r w:rsidR="009E594F" w:rsidRPr="00DF7207">
        <w:t xml:space="preserve">available </w:t>
      </w:r>
      <w:hyperlink r:id="rId20" w:history="1">
        <w:r w:rsidRPr="00DF7207">
          <w:rPr>
            <w:rStyle w:val="Hyperlink"/>
          </w:rPr>
          <w:t>here</w:t>
        </w:r>
      </w:hyperlink>
    </w:p>
    <w:p w14:paraId="03671B2E" w14:textId="77777777" w:rsidR="00A863FB" w:rsidRPr="00DF7207" w:rsidRDefault="00A863FB" w:rsidP="00DF7207">
      <w:pPr>
        <w:pStyle w:val="Heading2"/>
      </w:pPr>
    </w:p>
    <w:p w14:paraId="6CC15CCD" w14:textId="77777777" w:rsidR="008A2D90" w:rsidRDefault="008A2D90">
      <w:pPr>
        <w:rPr>
          <w:rFonts w:asciiTheme="majorHAnsi" w:eastAsiaTheme="majorEastAsia" w:hAnsiTheme="majorHAnsi" w:cstheme="majorBidi"/>
          <w:color w:val="2F5496" w:themeColor="accent1" w:themeShade="BF"/>
          <w:sz w:val="26"/>
          <w:szCs w:val="26"/>
        </w:rPr>
      </w:pPr>
      <w:r>
        <w:br w:type="page"/>
      </w:r>
    </w:p>
    <w:p w14:paraId="14213202" w14:textId="24A5191E" w:rsidR="00F403BF" w:rsidRPr="00DF7207" w:rsidRDefault="00A863FB" w:rsidP="00DF7207">
      <w:pPr>
        <w:pStyle w:val="Heading2"/>
      </w:pPr>
      <w:r w:rsidRPr="00DF7207">
        <w:lastRenderedPageBreak/>
        <w:t>University of Buckingham</w:t>
      </w:r>
    </w:p>
    <w:p w14:paraId="6D2A669E" w14:textId="77777777" w:rsidR="00A863FB" w:rsidRPr="00DF7207" w:rsidRDefault="00A863FB" w:rsidP="00DF7207"/>
    <w:p w14:paraId="1AFD99AE" w14:textId="7529A5D3" w:rsidR="00A863FB" w:rsidRPr="00DF7207" w:rsidRDefault="00A863FB" w:rsidP="00DF7207">
      <w:pPr>
        <w:pStyle w:val="ListParagraph"/>
        <w:numPr>
          <w:ilvl w:val="0"/>
          <w:numId w:val="35"/>
        </w:numPr>
      </w:pPr>
      <w:r w:rsidRPr="00DF7207">
        <w:t xml:space="preserve">BA in Digital News and Media </w:t>
      </w:r>
    </w:p>
    <w:p w14:paraId="7D574113" w14:textId="74846673" w:rsidR="00F403BF" w:rsidRPr="00DF7207" w:rsidRDefault="00F403BF" w:rsidP="00DF7207">
      <w:r w:rsidRPr="00DF7207">
        <w:t xml:space="preserve">For further information </w:t>
      </w:r>
      <w:r w:rsidR="00CF6EF7" w:rsidRPr="00DF7207">
        <w:t>on routes into</w:t>
      </w:r>
      <w:r w:rsidRPr="00DF7207">
        <w:t xml:space="preserve"> Buckinghamshire’s creative sector, see the Buckinghamshire Skills Hub </w:t>
      </w:r>
      <w:hyperlink r:id="rId21" w:history="1">
        <w:r w:rsidRPr="00DF7207">
          <w:rPr>
            <w:rStyle w:val="Hyperlink"/>
          </w:rPr>
          <w:t>website</w:t>
        </w:r>
      </w:hyperlink>
      <w:r w:rsidRPr="00DF7207">
        <w:t xml:space="preserve">. </w:t>
      </w:r>
    </w:p>
    <w:p w14:paraId="165B3980" w14:textId="44B99062" w:rsidR="000E6E6F" w:rsidRPr="00DF7207" w:rsidRDefault="000E6E6F" w:rsidP="00DF7207"/>
    <w:p w14:paraId="1DE4D1E0" w14:textId="6F003311" w:rsidR="000E6E6F" w:rsidRPr="00DF7207" w:rsidRDefault="000E6E6F" w:rsidP="00DF7207">
      <w:pPr>
        <w:pStyle w:val="Heading2"/>
      </w:pPr>
      <w:r w:rsidRPr="00DF7207">
        <w:t xml:space="preserve">Free </w:t>
      </w:r>
      <w:r w:rsidR="008D1D85" w:rsidRPr="00DF7207">
        <w:t>Learning Programmes</w:t>
      </w:r>
    </w:p>
    <w:p w14:paraId="005CAA72" w14:textId="7E038711" w:rsidR="008D1D85" w:rsidRPr="00DF7207" w:rsidRDefault="008D1D85" w:rsidP="00DF7207"/>
    <w:p w14:paraId="68618518" w14:textId="72A8D85D" w:rsidR="008D1D85" w:rsidRPr="00DF7207" w:rsidRDefault="008D1D85" w:rsidP="00DF7207">
      <w:r w:rsidRPr="00DF7207">
        <w:t>The Creative Collective (for Berkshire, Buckinghamshire and Surrey residents)</w:t>
      </w:r>
    </w:p>
    <w:p w14:paraId="528158ED" w14:textId="4284405D" w:rsidR="008D1D85" w:rsidRPr="00DF7207" w:rsidRDefault="00105846" w:rsidP="00DF7207">
      <w:pPr>
        <w:pStyle w:val="ListParagraph"/>
        <w:numPr>
          <w:ilvl w:val="0"/>
          <w:numId w:val="35"/>
        </w:numPr>
      </w:pPr>
      <w:r w:rsidRPr="00DF7207">
        <w:t>Creative Collective</w:t>
      </w:r>
      <w:r w:rsidR="007744A0" w:rsidRPr="00DF7207">
        <w:t xml:space="preserve"> One to One</w:t>
      </w:r>
    </w:p>
    <w:p w14:paraId="66A617EF" w14:textId="29E469D7" w:rsidR="007744A0" w:rsidRPr="00DF7207" w:rsidRDefault="00D738DF" w:rsidP="00DF7207">
      <w:pPr>
        <w:pStyle w:val="ListParagraph"/>
        <w:numPr>
          <w:ilvl w:val="1"/>
          <w:numId w:val="35"/>
        </w:numPr>
      </w:pPr>
      <w:r w:rsidRPr="00DF7207">
        <w:t>Freelancer network</w:t>
      </w:r>
      <w:r w:rsidR="00465023" w:rsidRPr="00DF7207">
        <w:t xml:space="preserve"> with one-to-one tailored support sessions.</w:t>
      </w:r>
    </w:p>
    <w:p w14:paraId="3ABD2410" w14:textId="40B713E1" w:rsidR="00465023" w:rsidRPr="00DF7207" w:rsidRDefault="00465023" w:rsidP="00DF7207">
      <w:pPr>
        <w:pStyle w:val="ListParagraph"/>
        <w:numPr>
          <w:ilvl w:val="0"/>
          <w:numId w:val="35"/>
        </w:numPr>
      </w:pPr>
      <w:r w:rsidRPr="00DF7207">
        <w:t>Creative Collective Meet Up</w:t>
      </w:r>
    </w:p>
    <w:p w14:paraId="4A827355" w14:textId="185FA8A5" w:rsidR="00465023" w:rsidRPr="00DF7207" w:rsidRDefault="00DE4913" w:rsidP="00DF7207">
      <w:pPr>
        <w:pStyle w:val="ListParagraph"/>
        <w:numPr>
          <w:ilvl w:val="1"/>
          <w:numId w:val="35"/>
        </w:numPr>
      </w:pPr>
      <w:r w:rsidRPr="00DF7207">
        <w:t>Local artists and arts organisations</w:t>
      </w:r>
      <w:r w:rsidR="009D6455" w:rsidRPr="00DF7207">
        <w:t xml:space="preserve"> discuss and collaborate.</w:t>
      </w:r>
    </w:p>
    <w:p w14:paraId="28D58E4C" w14:textId="75B40A16" w:rsidR="00A23933" w:rsidRPr="00DF7207" w:rsidRDefault="00A23933" w:rsidP="00DF7207">
      <w:pPr>
        <w:pStyle w:val="ListParagraph"/>
        <w:numPr>
          <w:ilvl w:val="0"/>
          <w:numId w:val="35"/>
        </w:numPr>
      </w:pPr>
      <w:r w:rsidRPr="00DF7207">
        <w:t>Zoom and Social Media introductory training.</w:t>
      </w:r>
    </w:p>
    <w:p w14:paraId="16F3D206" w14:textId="68CB043B" w:rsidR="00F96A51" w:rsidRPr="00DF7207" w:rsidRDefault="00F96A51" w:rsidP="00DF7207">
      <w:pPr>
        <w:pStyle w:val="ListParagraph"/>
        <w:numPr>
          <w:ilvl w:val="0"/>
          <w:numId w:val="35"/>
        </w:numPr>
      </w:pPr>
      <w:r w:rsidRPr="00DF7207">
        <w:t>Into Film Club (for 11-19 year olds)</w:t>
      </w:r>
    </w:p>
    <w:p w14:paraId="4F6E48A3" w14:textId="43F1550A" w:rsidR="00970DAA" w:rsidRPr="00DF7207" w:rsidRDefault="00970DAA" w:rsidP="00DF7207">
      <w:pPr>
        <w:pStyle w:val="ListParagraph"/>
        <w:numPr>
          <w:ilvl w:val="0"/>
          <w:numId w:val="35"/>
        </w:numPr>
      </w:pPr>
      <w:r w:rsidRPr="00DF7207">
        <w:t>Script Saturday (for 11-19 year olds)</w:t>
      </w:r>
    </w:p>
    <w:p w14:paraId="5D84B7BA" w14:textId="77777777" w:rsidR="005D1572" w:rsidRPr="005D1572" w:rsidRDefault="005D1572" w:rsidP="00DF7207"/>
    <w:sectPr w:rsidR="005D1572" w:rsidRPr="005D15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D369F" w14:textId="77777777" w:rsidR="0091738B" w:rsidRDefault="0091738B" w:rsidP="00A71490">
      <w:pPr>
        <w:spacing w:after="0" w:line="240" w:lineRule="auto"/>
      </w:pPr>
      <w:r>
        <w:separator/>
      </w:r>
    </w:p>
  </w:endnote>
  <w:endnote w:type="continuationSeparator" w:id="0">
    <w:p w14:paraId="6A35A660" w14:textId="77777777" w:rsidR="0091738B" w:rsidRDefault="0091738B" w:rsidP="00A71490">
      <w:pPr>
        <w:spacing w:after="0" w:line="240" w:lineRule="auto"/>
      </w:pPr>
      <w:r>
        <w:continuationSeparator/>
      </w:r>
    </w:p>
  </w:endnote>
  <w:endnote w:type="continuationNotice" w:id="1">
    <w:p w14:paraId="5940790A" w14:textId="77777777" w:rsidR="0091738B" w:rsidRDefault="009173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Book">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E441" w14:textId="77777777" w:rsidR="0091738B" w:rsidRDefault="0091738B" w:rsidP="00A71490">
      <w:pPr>
        <w:spacing w:after="0" w:line="240" w:lineRule="auto"/>
      </w:pPr>
      <w:r>
        <w:separator/>
      </w:r>
    </w:p>
  </w:footnote>
  <w:footnote w:type="continuationSeparator" w:id="0">
    <w:p w14:paraId="6FE4D7D6" w14:textId="77777777" w:rsidR="0091738B" w:rsidRDefault="0091738B" w:rsidP="00A71490">
      <w:pPr>
        <w:spacing w:after="0" w:line="240" w:lineRule="auto"/>
      </w:pPr>
      <w:r>
        <w:continuationSeparator/>
      </w:r>
    </w:p>
  </w:footnote>
  <w:footnote w:type="continuationNotice" w:id="1">
    <w:p w14:paraId="6183D167" w14:textId="77777777" w:rsidR="0091738B" w:rsidRDefault="0091738B">
      <w:pPr>
        <w:spacing w:after="0" w:line="240" w:lineRule="auto"/>
      </w:pPr>
    </w:p>
  </w:footnote>
  <w:footnote w:id="2">
    <w:p w14:paraId="3D850122" w14:textId="46E895DC" w:rsidR="00A71490" w:rsidRDefault="00A71490">
      <w:pPr>
        <w:pStyle w:val="FootnoteText"/>
      </w:pPr>
      <w:r>
        <w:rPr>
          <w:rStyle w:val="FootnoteReference"/>
        </w:rPr>
        <w:footnoteRef/>
      </w:r>
      <w:r>
        <w:t xml:space="preserve"> </w:t>
      </w:r>
      <w:hyperlink r:id="rId1" w:history="1">
        <w:r w:rsidRPr="00A71490">
          <w:rPr>
            <w:rStyle w:val="Hyperlink"/>
          </w:rPr>
          <w:t>Creative Industries Federation</w:t>
        </w:r>
      </w:hyperlink>
      <w:r>
        <w:t>, 2020</w:t>
      </w:r>
    </w:p>
  </w:footnote>
  <w:footnote w:id="3">
    <w:p w14:paraId="221DA714" w14:textId="162BC837" w:rsidR="00A71490" w:rsidRDefault="00A71490">
      <w:pPr>
        <w:pStyle w:val="FootnoteText"/>
      </w:pPr>
      <w:r>
        <w:rPr>
          <w:rStyle w:val="FootnoteReference"/>
        </w:rPr>
        <w:footnoteRef/>
      </w:r>
      <w:r>
        <w:t xml:space="preserve"> Business Register and Employment Survey, ONS, 2019 and self-employment estimates based on the Labour Force Survey. </w:t>
      </w:r>
    </w:p>
  </w:footnote>
  <w:footnote w:id="4">
    <w:p w14:paraId="4F184F66" w14:textId="7BC57EF5" w:rsidR="00742169" w:rsidRDefault="00742169">
      <w:pPr>
        <w:pStyle w:val="FootnoteText"/>
      </w:pPr>
      <w:r>
        <w:rPr>
          <w:rStyle w:val="FootnoteReference"/>
        </w:rPr>
        <w:footnoteRef/>
      </w:r>
      <w:r>
        <w:t xml:space="preserve"> Business Register and Employment Survey </w:t>
      </w:r>
      <w:r w:rsidR="0019616B">
        <w:t>2019, ONS</w:t>
      </w:r>
    </w:p>
  </w:footnote>
  <w:footnote w:id="5">
    <w:p w14:paraId="29599411" w14:textId="556E7719" w:rsidR="00E66563" w:rsidRDefault="00E66563">
      <w:pPr>
        <w:pStyle w:val="FootnoteText"/>
      </w:pPr>
      <w:r>
        <w:rPr>
          <w:rStyle w:val="FootnoteReference"/>
        </w:rPr>
        <w:footnoteRef/>
      </w:r>
      <w:r>
        <w:t xml:space="preserve"> </w:t>
      </w:r>
      <w:hyperlink r:id="rId2" w:history="1">
        <w:r w:rsidRPr="00A71490">
          <w:rPr>
            <w:rStyle w:val="Hyperlink"/>
          </w:rPr>
          <w:t>Creative Industries Federation</w:t>
        </w:r>
      </w:hyperlink>
      <w:r>
        <w:t>, 2020</w:t>
      </w:r>
    </w:p>
  </w:footnote>
  <w:footnote w:id="6">
    <w:p w14:paraId="00B9B954" w14:textId="19CD85F7" w:rsidR="00742169" w:rsidRDefault="00742169">
      <w:pPr>
        <w:pStyle w:val="FootnoteText"/>
      </w:pPr>
      <w:r>
        <w:rPr>
          <w:rStyle w:val="FootnoteReference"/>
        </w:rPr>
        <w:footnoteRef/>
      </w:r>
      <w:r>
        <w:t xml:space="preserve"> </w:t>
      </w:r>
      <w:hyperlink r:id="rId3" w:history="1">
        <w:r w:rsidRPr="00A71490">
          <w:rPr>
            <w:rStyle w:val="Hyperlink"/>
          </w:rPr>
          <w:t>Creative Industries Federation</w:t>
        </w:r>
      </w:hyperlink>
      <w:r>
        <w:t>,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3C1B"/>
    <w:multiLevelType w:val="hybridMultilevel"/>
    <w:tmpl w:val="E4F8A2DC"/>
    <w:lvl w:ilvl="0" w:tplc="08090011">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FD4BBB"/>
    <w:multiLevelType w:val="hybridMultilevel"/>
    <w:tmpl w:val="8E783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71397"/>
    <w:multiLevelType w:val="hybridMultilevel"/>
    <w:tmpl w:val="77C8B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C4EE4"/>
    <w:multiLevelType w:val="hybridMultilevel"/>
    <w:tmpl w:val="738AE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201B1E"/>
    <w:multiLevelType w:val="hybridMultilevel"/>
    <w:tmpl w:val="2B9A2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5D083D"/>
    <w:multiLevelType w:val="hybridMultilevel"/>
    <w:tmpl w:val="85AEE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E3A8F"/>
    <w:multiLevelType w:val="hybridMultilevel"/>
    <w:tmpl w:val="5BC64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A07BC9"/>
    <w:multiLevelType w:val="hybridMultilevel"/>
    <w:tmpl w:val="B678CD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32035E0"/>
    <w:multiLevelType w:val="hybridMultilevel"/>
    <w:tmpl w:val="32F06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59611E"/>
    <w:multiLevelType w:val="hybridMultilevel"/>
    <w:tmpl w:val="EA346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E53CB4"/>
    <w:multiLevelType w:val="multilevel"/>
    <w:tmpl w:val="F1AC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190225"/>
    <w:multiLevelType w:val="hybridMultilevel"/>
    <w:tmpl w:val="C1A2E2DA"/>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E3A7D0E"/>
    <w:multiLevelType w:val="hybridMultilevel"/>
    <w:tmpl w:val="A186447E"/>
    <w:lvl w:ilvl="0" w:tplc="ECBA3636">
      <w:start w:val="1"/>
      <w:numFmt w:val="bullet"/>
      <w:lvlText w:val=""/>
      <w:lvlJc w:val="left"/>
      <w:pPr>
        <w:tabs>
          <w:tab w:val="num" w:pos="720"/>
        </w:tabs>
        <w:ind w:left="720" w:hanging="360"/>
      </w:pPr>
      <w:rPr>
        <w:rFonts w:ascii="Wingdings" w:hAnsi="Wingdings" w:hint="default"/>
      </w:rPr>
    </w:lvl>
    <w:lvl w:ilvl="1" w:tplc="1ECCF1BE" w:tentative="1">
      <w:start w:val="1"/>
      <w:numFmt w:val="bullet"/>
      <w:lvlText w:val=""/>
      <w:lvlJc w:val="left"/>
      <w:pPr>
        <w:tabs>
          <w:tab w:val="num" w:pos="1440"/>
        </w:tabs>
        <w:ind w:left="1440" w:hanging="360"/>
      </w:pPr>
      <w:rPr>
        <w:rFonts w:ascii="Wingdings" w:hAnsi="Wingdings" w:hint="default"/>
      </w:rPr>
    </w:lvl>
    <w:lvl w:ilvl="2" w:tplc="9ECC8F3A" w:tentative="1">
      <w:start w:val="1"/>
      <w:numFmt w:val="bullet"/>
      <w:lvlText w:val=""/>
      <w:lvlJc w:val="left"/>
      <w:pPr>
        <w:tabs>
          <w:tab w:val="num" w:pos="2160"/>
        </w:tabs>
        <w:ind w:left="2160" w:hanging="360"/>
      </w:pPr>
      <w:rPr>
        <w:rFonts w:ascii="Wingdings" w:hAnsi="Wingdings" w:hint="default"/>
      </w:rPr>
    </w:lvl>
    <w:lvl w:ilvl="3" w:tplc="08F60702" w:tentative="1">
      <w:start w:val="1"/>
      <w:numFmt w:val="bullet"/>
      <w:lvlText w:val=""/>
      <w:lvlJc w:val="left"/>
      <w:pPr>
        <w:tabs>
          <w:tab w:val="num" w:pos="2880"/>
        </w:tabs>
        <w:ind w:left="2880" w:hanging="360"/>
      </w:pPr>
      <w:rPr>
        <w:rFonts w:ascii="Wingdings" w:hAnsi="Wingdings" w:hint="default"/>
      </w:rPr>
    </w:lvl>
    <w:lvl w:ilvl="4" w:tplc="59F43700" w:tentative="1">
      <w:start w:val="1"/>
      <w:numFmt w:val="bullet"/>
      <w:lvlText w:val=""/>
      <w:lvlJc w:val="left"/>
      <w:pPr>
        <w:tabs>
          <w:tab w:val="num" w:pos="3600"/>
        </w:tabs>
        <w:ind w:left="3600" w:hanging="360"/>
      </w:pPr>
      <w:rPr>
        <w:rFonts w:ascii="Wingdings" w:hAnsi="Wingdings" w:hint="default"/>
      </w:rPr>
    </w:lvl>
    <w:lvl w:ilvl="5" w:tplc="464C38AE" w:tentative="1">
      <w:start w:val="1"/>
      <w:numFmt w:val="bullet"/>
      <w:lvlText w:val=""/>
      <w:lvlJc w:val="left"/>
      <w:pPr>
        <w:tabs>
          <w:tab w:val="num" w:pos="4320"/>
        </w:tabs>
        <w:ind w:left="4320" w:hanging="360"/>
      </w:pPr>
      <w:rPr>
        <w:rFonts w:ascii="Wingdings" w:hAnsi="Wingdings" w:hint="default"/>
      </w:rPr>
    </w:lvl>
    <w:lvl w:ilvl="6" w:tplc="EEDC1D36" w:tentative="1">
      <w:start w:val="1"/>
      <w:numFmt w:val="bullet"/>
      <w:lvlText w:val=""/>
      <w:lvlJc w:val="left"/>
      <w:pPr>
        <w:tabs>
          <w:tab w:val="num" w:pos="5040"/>
        </w:tabs>
        <w:ind w:left="5040" w:hanging="360"/>
      </w:pPr>
      <w:rPr>
        <w:rFonts w:ascii="Wingdings" w:hAnsi="Wingdings" w:hint="default"/>
      </w:rPr>
    </w:lvl>
    <w:lvl w:ilvl="7" w:tplc="FF8AD834" w:tentative="1">
      <w:start w:val="1"/>
      <w:numFmt w:val="bullet"/>
      <w:lvlText w:val=""/>
      <w:lvlJc w:val="left"/>
      <w:pPr>
        <w:tabs>
          <w:tab w:val="num" w:pos="5760"/>
        </w:tabs>
        <w:ind w:left="5760" w:hanging="360"/>
      </w:pPr>
      <w:rPr>
        <w:rFonts w:ascii="Wingdings" w:hAnsi="Wingdings" w:hint="default"/>
      </w:rPr>
    </w:lvl>
    <w:lvl w:ilvl="8" w:tplc="C3169A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72C07"/>
    <w:multiLevelType w:val="hybridMultilevel"/>
    <w:tmpl w:val="F990CD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5E76B0C"/>
    <w:multiLevelType w:val="hybridMultilevel"/>
    <w:tmpl w:val="3F30A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6B3DAB"/>
    <w:multiLevelType w:val="hybridMultilevel"/>
    <w:tmpl w:val="2A8218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6A04D6"/>
    <w:multiLevelType w:val="hybridMultilevel"/>
    <w:tmpl w:val="65BAF6B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E27654F"/>
    <w:multiLevelType w:val="hybridMultilevel"/>
    <w:tmpl w:val="B8CC0104"/>
    <w:lvl w:ilvl="0" w:tplc="3B9C597C">
      <w:start w:val="1"/>
      <w:numFmt w:val="bullet"/>
      <w:lvlText w:val="•"/>
      <w:lvlJc w:val="left"/>
      <w:pPr>
        <w:tabs>
          <w:tab w:val="num" w:pos="720"/>
        </w:tabs>
        <w:ind w:left="720" w:hanging="360"/>
      </w:pPr>
      <w:rPr>
        <w:rFonts w:ascii="Arial" w:hAnsi="Arial" w:hint="default"/>
      </w:rPr>
    </w:lvl>
    <w:lvl w:ilvl="1" w:tplc="457C349A">
      <w:start w:val="1"/>
      <w:numFmt w:val="bullet"/>
      <w:lvlText w:val="•"/>
      <w:lvlJc w:val="left"/>
      <w:pPr>
        <w:tabs>
          <w:tab w:val="num" w:pos="1440"/>
        </w:tabs>
        <w:ind w:left="1440" w:hanging="360"/>
      </w:pPr>
      <w:rPr>
        <w:rFonts w:ascii="Arial" w:hAnsi="Arial" w:hint="default"/>
      </w:rPr>
    </w:lvl>
    <w:lvl w:ilvl="2" w:tplc="7364216E" w:tentative="1">
      <w:start w:val="1"/>
      <w:numFmt w:val="bullet"/>
      <w:lvlText w:val="•"/>
      <w:lvlJc w:val="left"/>
      <w:pPr>
        <w:tabs>
          <w:tab w:val="num" w:pos="2160"/>
        </w:tabs>
        <w:ind w:left="2160" w:hanging="360"/>
      </w:pPr>
      <w:rPr>
        <w:rFonts w:ascii="Arial" w:hAnsi="Arial" w:hint="default"/>
      </w:rPr>
    </w:lvl>
    <w:lvl w:ilvl="3" w:tplc="EF94AA26" w:tentative="1">
      <w:start w:val="1"/>
      <w:numFmt w:val="bullet"/>
      <w:lvlText w:val="•"/>
      <w:lvlJc w:val="left"/>
      <w:pPr>
        <w:tabs>
          <w:tab w:val="num" w:pos="2880"/>
        </w:tabs>
        <w:ind w:left="2880" w:hanging="360"/>
      </w:pPr>
      <w:rPr>
        <w:rFonts w:ascii="Arial" w:hAnsi="Arial" w:hint="default"/>
      </w:rPr>
    </w:lvl>
    <w:lvl w:ilvl="4" w:tplc="2694803E" w:tentative="1">
      <w:start w:val="1"/>
      <w:numFmt w:val="bullet"/>
      <w:lvlText w:val="•"/>
      <w:lvlJc w:val="left"/>
      <w:pPr>
        <w:tabs>
          <w:tab w:val="num" w:pos="3600"/>
        </w:tabs>
        <w:ind w:left="3600" w:hanging="360"/>
      </w:pPr>
      <w:rPr>
        <w:rFonts w:ascii="Arial" w:hAnsi="Arial" w:hint="default"/>
      </w:rPr>
    </w:lvl>
    <w:lvl w:ilvl="5" w:tplc="46EE9912" w:tentative="1">
      <w:start w:val="1"/>
      <w:numFmt w:val="bullet"/>
      <w:lvlText w:val="•"/>
      <w:lvlJc w:val="left"/>
      <w:pPr>
        <w:tabs>
          <w:tab w:val="num" w:pos="4320"/>
        </w:tabs>
        <w:ind w:left="4320" w:hanging="360"/>
      </w:pPr>
      <w:rPr>
        <w:rFonts w:ascii="Arial" w:hAnsi="Arial" w:hint="default"/>
      </w:rPr>
    </w:lvl>
    <w:lvl w:ilvl="6" w:tplc="C6E49D62" w:tentative="1">
      <w:start w:val="1"/>
      <w:numFmt w:val="bullet"/>
      <w:lvlText w:val="•"/>
      <w:lvlJc w:val="left"/>
      <w:pPr>
        <w:tabs>
          <w:tab w:val="num" w:pos="5040"/>
        </w:tabs>
        <w:ind w:left="5040" w:hanging="360"/>
      </w:pPr>
      <w:rPr>
        <w:rFonts w:ascii="Arial" w:hAnsi="Arial" w:hint="default"/>
      </w:rPr>
    </w:lvl>
    <w:lvl w:ilvl="7" w:tplc="34F8547A" w:tentative="1">
      <w:start w:val="1"/>
      <w:numFmt w:val="bullet"/>
      <w:lvlText w:val="•"/>
      <w:lvlJc w:val="left"/>
      <w:pPr>
        <w:tabs>
          <w:tab w:val="num" w:pos="5760"/>
        </w:tabs>
        <w:ind w:left="5760" w:hanging="360"/>
      </w:pPr>
      <w:rPr>
        <w:rFonts w:ascii="Arial" w:hAnsi="Arial" w:hint="default"/>
      </w:rPr>
    </w:lvl>
    <w:lvl w:ilvl="8" w:tplc="20B4E8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8B5AC2"/>
    <w:multiLevelType w:val="hybridMultilevel"/>
    <w:tmpl w:val="413AA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1520E8"/>
    <w:multiLevelType w:val="hybridMultilevel"/>
    <w:tmpl w:val="1960CF00"/>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0" w15:restartNumberingAfterBreak="0">
    <w:nsid w:val="54F913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FB103F"/>
    <w:multiLevelType w:val="hybridMultilevel"/>
    <w:tmpl w:val="00B8E7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9A2198"/>
    <w:multiLevelType w:val="hybridMultilevel"/>
    <w:tmpl w:val="F77A96A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E1736A"/>
    <w:multiLevelType w:val="hybridMultilevel"/>
    <w:tmpl w:val="F02698A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F021FD"/>
    <w:multiLevelType w:val="hybridMultilevel"/>
    <w:tmpl w:val="64F453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1280CCC"/>
    <w:multiLevelType w:val="hybridMultilevel"/>
    <w:tmpl w:val="2444C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6F4511"/>
    <w:multiLevelType w:val="hybridMultilevel"/>
    <w:tmpl w:val="5512FD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4B708EC"/>
    <w:multiLevelType w:val="hybridMultilevel"/>
    <w:tmpl w:val="09380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0873D2"/>
    <w:multiLevelType w:val="hybridMultilevel"/>
    <w:tmpl w:val="09DC7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382569"/>
    <w:multiLevelType w:val="hybridMultilevel"/>
    <w:tmpl w:val="7A08E4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A6A4149"/>
    <w:multiLevelType w:val="hybridMultilevel"/>
    <w:tmpl w:val="8902B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020843"/>
    <w:multiLevelType w:val="hybridMultilevel"/>
    <w:tmpl w:val="239696C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706D4F27"/>
    <w:multiLevelType w:val="hybridMultilevel"/>
    <w:tmpl w:val="ACE2E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CD13AA"/>
    <w:multiLevelType w:val="hybridMultilevel"/>
    <w:tmpl w:val="4C90B0F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3A710DE"/>
    <w:multiLevelType w:val="hybridMultilevel"/>
    <w:tmpl w:val="E69C71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728261159">
    <w:abstractNumId w:val="21"/>
  </w:num>
  <w:num w:numId="2" w16cid:durableId="101850392">
    <w:abstractNumId w:val="20"/>
  </w:num>
  <w:num w:numId="3" w16cid:durableId="1385526465">
    <w:abstractNumId w:val="27"/>
  </w:num>
  <w:num w:numId="4" w16cid:durableId="725690152">
    <w:abstractNumId w:val="12"/>
  </w:num>
  <w:num w:numId="5" w16cid:durableId="2080210365">
    <w:abstractNumId w:val="3"/>
  </w:num>
  <w:num w:numId="6" w16cid:durableId="1793867479">
    <w:abstractNumId w:val="11"/>
  </w:num>
  <w:num w:numId="7" w16cid:durableId="200947093">
    <w:abstractNumId w:val="7"/>
  </w:num>
  <w:num w:numId="8" w16cid:durableId="1527257250">
    <w:abstractNumId w:val="2"/>
  </w:num>
  <w:num w:numId="9" w16cid:durableId="585915897">
    <w:abstractNumId w:val="5"/>
  </w:num>
  <w:num w:numId="10" w16cid:durableId="85807470">
    <w:abstractNumId w:val="15"/>
  </w:num>
  <w:num w:numId="11" w16cid:durableId="269554953">
    <w:abstractNumId w:val="33"/>
  </w:num>
  <w:num w:numId="12" w16cid:durableId="1410929222">
    <w:abstractNumId w:val="14"/>
  </w:num>
  <w:num w:numId="13" w16cid:durableId="431047353">
    <w:abstractNumId w:val="34"/>
  </w:num>
  <w:num w:numId="14" w16cid:durableId="1237208634">
    <w:abstractNumId w:val="29"/>
  </w:num>
  <w:num w:numId="15" w16cid:durableId="243344984">
    <w:abstractNumId w:val="13"/>
  </w:num>
  <w:num w:numId="16" w16cid:durableId="64692852">
    <w:abstractNumId w:val="26"/>
  </w:num>
  <w:num w:numId="17" w16cid:durableId="402410897">
    <w:abstractNumId w:val="19"/>
  </w:num>
  <w:num w:numId="18" w16cid:durableId="560215659">
    <w:abstractNumId w:val="28"/>
  </w:num>
  <w:num w:numId="19" w16cid:durableId="1823421826">
    <w:abstractNumId w:val="31"/>
  </w:num>
  <w:num w:numId="20" w16cid:durableId="1350794067">
    <w:abstractNumId w:val="25"/>
  </w:num>
  <w:num w:numId="21" w16cid:durableId="463813812">
    <w:abstractNumId w:val="6"/>
  </w:num>
  <w:num w:numId="22" w16cid:durableId="1636108304">
    <w:abstractNumId w:val="18"/>
  </w:num>
  <w:num w:numId="23" w16cid:durableId="1561600142">
    <w:abstractNumId w:val="30"/>
  </w:num>
  <w:num w:numId="24" w16cid:durableId="1030454215">
    <w:abstractNumId w:val="10"/>
  </w:num>
  <w:num w:numId="25" w16cid:durableId="485055887">
    <w:abstractNumId w:val="8"/>
  </w:num>
  <w:num w:numId="26" w16cid:durableId="1364794195">
    <w:abstractNumId w:val="4"/>
  </w:num>
  <w:num w:numId="27" w16cid:durableId="1136530838">
    <w:abstractNumId w:val="9"/>
  </w:num>
  <w:num w:numId="28" w16cid:durableId="1444685683">
    <w:abstractNumId w:val="32"/>
  </w:num>
  <w:num w:numId="29" w16cid:durableId="1316492412">
    <w:abstractNumId w:val="0"/>
  </w:num>
  <w:num w:numId="30" w16cid:durableId="2017998809">
    <w:abstractNumId w:val="23"/>
  </w:num>
  <w:num w:numId="31" w16cid:durableId="1405950710">
    <w:abstractNumId w:val="16"/>
  </w:num>
  <w:num w:numId="32" w16cid:durableId="1463961579">
    <w:abstractNumId w:val="22"/>
  </w:num>
  <w:num w:numId="33" w16cid:durableId="570040535">
    <w:abstractNumId w:val="24"/>
  </w:num>
  <w:num w:numId="34" w16cid:durableId="595673839">
    <w:abstractNumId w:val="17"/>
  </w:num>
  <w:num w:numId="35" w16cid:durableId="1948001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72"/>
    <w:rsid w:val="00006EAD"/>
    <w:rsid w:val="000070D6"/>
    <w:rsid w:val="00033904"/>
    <w:rsid w:val="00050E0E"/>
    <w:rsid w:val="000538B8"/>
    <w:rsid w:val="000564F0"/>
    <w:rsid w:val="0006143F"/>
    <w:rsid w:val="00074912"/>
    <w:rsid w:val="000750E4"/>
    <w:rsid w:val="00095EE9"/>
    <w:rsid w:val="000A4670"/>
    <w:rsid w:val="000E5CFB"/>
    <w:rsid w:val="000E6E6F"/>
    <w:rsid w:val="000F4B95"/>
    <w:rsid w:val="00105846"/>
    <w:rsid w:val="00124500"/>
    <w:rsid w:val="00130602"/>
    <w:rsid w:val="00134652"/>
    <w:rsid w:val="001549CE"/>
    <w:rsid w:val="00173363"/>
    <w:rsid w:val="001765B6"/>
    <w:rsid w:val="001860C3"/>
    <w:rsid w:val="00186F7F"/>
    <w:rsid w:val="0019545C"/>
    <w:rsid w:val="0019616B"/>
    <w:rsid w:val="001977B8"/>
    <w:rsid w:val="001A1FF8"/>
    <w:rsid w:val="001B6C6F"/>
    <w:rsid w:val="001C3E9B"/>
    <w:rsid w:val="001C5FC1"/>
    <w:rsid w:val="001D403F"/>
    <w:rsid w:val="001D6121"/>
    <w:rsid w:val="001E4074"/>
    <w:rsid w:val="00226E70"/>
    <w:rsid w:val="002307F2"/>
    <w:rsid w:val="00230AF8"/>
    <w:rsid w:val="00240D2E"/>
    <w:rsid w:val="00241973"/>
    <w:rsid w:val="00264564"/>
    <w:rsid w:val="00286C0F"/>
    <w:rsid w:val="00291959"/>
    <w:rsid w:val="002A41C7"/>
    <w:rsid w:val="002D275D"/>
    <w:rsid w:val="002E278A"/>
    <w:rsid w:val="002E7D8D"/>
    <w:rsid w:val="00306B8B"/>
    <w:rsid w:val="00340F16"/>
    <w:rsid w:val="00384351"/>
    <w:rsid w:val="0039027C"/>
    <w:rsid w:val="00391F37"/>
    <w:rsid w:val="003B4226"/>
    <w:rsid w:val="003C48DF"/>
    <w:rsid w:val="003D1D08"/>
    <w:rsid w:val="003E1880"/>
    <w:rsid w:val="003E5A67"/>
    <w:rsid w:val="003F61A5"/>
    <w:rsid w:val="0040767D"/>
    <w:rsid w:val="00421CA1"/>
    <w:rsid w:val="00440DBC"/>
    <w:rsid w:val="00443734"/>
    <w:rsid w:val="0046221A"/>
    <w:rsid w:val="00463912"/>
    <w:rsid w:val="00465023"/>
    <w:rsid w:val="00486884"/>
    <w:rsid w:val="004D16BD"/>
    <w:rsid w:val="004D24EC"/>
    <w:rsid w:val="004E04DE"/>
    <w:rsid w:val="004E23E0"/>
    <w:rsid w:val="00502AD8"/>
    <w:rsid w:val="005153A9"/>
    <w:rsid w:val="0051612F"/>
    <w:rsid w:val="0056672B"/>
    <w:rsid w:val="0057695E"/>
    <w:rsid w:val="005859E0"/>
    <w:rsid w:val="0059177C"/>
    <w:rsid w:val="005A0F29"/>
    <w:rsid w:val="005A60C1"/>
    <w:rsid w:val="005C1AD8"/>
    <w:rsid w:val="005C51B8"/>
    <w:rsid w:val="005D1572"/>
    <w:rsid w:val="005D286D"/>
    <w:rsid w:val="005D666C"/>
    <w:rsid w:val="005E66FC"/>
    <w:rsid w:val="005F4680"/>
    <w:rsid w:val="005F4990"/>
    <w:rsid w:val="0060576E"/>
    <w:rsid w:val="0060580E"/>
    <w:rsid w:val="00611B88"/>
    <w:rsid w:val="00632D39"/>
    <w:rsid w:val="0063751D"/>
    <w:rsid w:val="00637E37"/>
    <w:rsid w:val="00646CF9"/>
    <w:rsid w:val="0066753D"/>
    <w:rsid w:val="006741DB"/>
    <w:rsid w:val="00684DA9"/>
    <w:rsid w:val="006A306F"/>
    <w:rsid w:val="006C2300"/>
    <w:rsid w:val="006D0FF1"/>
    <w:rsid w:val="006E7BD5"/>
    <w:rsid w:val="00705CD7"/>
    <w:rsid w:val="00707D50"/>
    <w:rsid w:val="00724DD2"/>
    <w:rsid w:val="0073263B"/>
    <w:rsid w:val="00742169"/>
    <w:rsid w:val="0074477C"/>
    <w:rsid w:val="00752281"/>
    <w:rsid w:val="00764D84"/>
    <w:rsid w:val="00764E57"/>
    <w:rsid w:val="007744A0"/>
    <w:rsid w:val="00785BB5"/>
    <w:rsid w:val="007876FB"/>
    <w:rsid w:val="007931B2"/>
    <w:rsid w:val="007A4BF0"/>
    <w:rsid w:val="007B4744"/>
    <w:rsid w:val="007B6657"/>
    <w:rsid w:val="007E2B74"/>
    <w:rsid w:val="007F1C6B"/>
    <w:rsid w:val="007F4714"/>
    <w:rsid w:val="008110DA"/>
    <w:rsid w:val="00813C14"/>
    <w:rsid w:val="008205C3"/>
    <w:rsid w:val="00825527"/>
    <w:rsid w:val="00831C94"/>
    <w:rsid w:val="00883330"/>
    <w:rsid w:val="00897E42"/>
    <w:rsid w:val="008A05BB"/>
    <w:rsid w:val="008A2A31"/>
    <w:rsid w:val="008A2D90"/>
    <w:rsid w:val="008A6986"/>
    <w:rsid w:val="008B1311"/>
    <w:rsid w:val="008B144F"/>
    <w:rsid w:val="008B1566"/>
    <w:rsid w:val="008C4A70"/>
    <w:rsid w:val="008D1D85"/>
    <w:rsid w:val="008D309D"/>
    <w:rsid w:val="008D6228"/>
    <w:rsid w:val="008F416E"/>
    <w:rsid w:val="00904EDA"/>
    <w:rsid w:val="00912C3D"/>
    <w:rsid w:val="009148FC"/>
    <w:rsid w:val="0091738B"/>
    <w:rsid w:val="0092199E"/>
    <w:rsid w:val="00930DF6"/>
    <w:rsid w:val="0094735B"/>
    <w:rsid w:val="00970DAA"/>
    <w:rsid w:val="00977983"/>
    <w:rsid w:val="00981096"/>
    <w:rsid w:val="00985354"/>
    <w:rsid w:val="00992DE9"/>
    <w:rsid w:val="0099727A"/>
    <w:rsid w:val="009B2B7F"/>
    <w:rsid w:val="009D5B1F"/>
    <w:rsid w:val="009D6455"/>
    <w:rsid w:val="009E001F"/>
    <w:rsid w:val="009E2FFC"/>
    <w:rsid w:val="009E594F"/>
    <w:rsid w:val="00A02158"/>
    <w:rsid w:val="00A03976"/>
    <w:rsid w:val="00A233D3"/>
    <w:rsid w:val="00A23933"/>
    <w:rsid w:val="00A26576"/>
    <w:rsid w:val="00A32C81"/>
    <w:rsid w:val="00A350C3"/>
    <w:rsid w:val="00A4140D"/>
    <w:rsid w:val="00A528E3"/>
    <w:rsid w:val="00A5411E"/>
    <w:rsid w:val="00A549DB"/>
    <w:rsid w:val="00A56918"/>
    <w:rsid w:val="00A66413"/>
    <w:rsid w:val="00A66D28"/>
    <w:rsid w:val="00A71490"/>
    <w:rsid w:val="00A818EE"/>
    <w:rsid w:val="00A85176"/>
    <w:rsid w:val="00A863FB"/>
    <w:rsid w:val="00AA6A10"/>
    <w:rsid w:val="00AB17CE"/>
    <w:rsid w:val="00AB201D"/>
    <w:rsid w:val="00AB33FA"/>
    <w:rsid w:val="00AB4C46"/>
    <w:rsid w:val="00AB78FB"/>
    <w:rsid w:val="00AC100D"/>
    <w:rsid w:val="00AC71CD"/>
    <w:rsid w:val="00AF18B6"/>
    <w:rsid w:val="00B15EF0"/>
    <w:rsid w:val="00B20C55"/>
    <w:rsid w:val="00B353AF"/>
    <w:rsid w:val="00B76FD8"/>
    <w:rsid w:val="00BA7644"/>
    <w:rsid w:val="00BB6630"/>
    <w:rsid w:val="00BE0907"/>
    <w:rsid w:val="00BE6C28"/>
    <w:rsid w:val="00C024F7"/>
    <w:rsid w:val="00C11D45"/>
    <w:rsid w:val="00C20511"/>
    <w:rsid w:val="00C21EA5"/>
    <w:rsid w:val="00C310A8"/>
    <w:rsid w:val="00C36CC2"/>
    <w:rsid w:val="00C37E03"/>
    <w:rsid w:val="00C4011D"/>
    <w:rsid w:val="00C443E4"/>
    <w:rsid w:val="00C57C37"/>
    <w:rsid w:val="00C654AC"/>
    <w:rsid w:val="00CA286C"/>
    <w:rsid w:val="00CB62AF"/>
    <w:rsid w:val="00CC35B4"/>
    <w:rsid w:val="00CC5966"/>
    <w:rsid w:val="00CD30D6"/>
    <w:rsid w:val="00CD32F9"/>
    <w:rsid w:val="00CF5F24"/>
    <w:rsid w:val="00CF6EF7"/>
    <w:rsid w:val="00D31E7E"/>
    <w:rsid w:val="00D371F8"/>
    <w:rsid w:val="00D37987"/>
    <w:rsid w:val="00D46268"/>
    <w:rsid w:val="00D6271E"/>
    <w:rsid w:val="00D738DF"/>
    <w:rsid w:val="00D831C0"/>
    <w:rsid w:val="00D84312"/>
    <w:rsid w:val="00D97F72"/>
    <w:rsid w:val="00DD3BD6"/>
    <w:rsid w:val="00DD699E"/>
    <w:rsid w:val="00DD75ED"/>
    <w:rsid w:val="00DE4913"/>
    <w:rsid w:val="00DF0459"/>
    <w:rsid w:val="00DF5B7D"/>
    <w:rsid w:val="00DF7207"/>
    <w:rsid w:val="00E10328"/>
    <w:rsid w:val="00E2630A"/>
    <w:rsid w:val="00E2725D"/>
    <w:rsid w:val="00E40BF3"/>
    <w:rsid w:val="00E46DA0"/>
    <w:rsid w:val="00E511AC"/>
    <w:rsid w:val="00E54E87"/>
    <w:rsid w:val="00E66563"/>
    <w:rsid w:val="00E66843"/>
    <w:rsid w:val="00E73160"/>
    <w:rsid w:val="00E8093C"/>
    <w:rsid w:val="00E83A8D"/>
    <w:rsid w:val="00E87EDD"/>
    <w:rsid w:val="00E92179"/>
    <w:rsid w:val="00E94C25"/>
    <w:rsid w:val="00E96172"/>
    <w:rsid w:val="00EA09CC"/>
    <w:rsid w:val="00EA2BA0"/>
    <w:rsid w:val="00EA658F"/>
    <w:rsid w:val="00EC501E"/>
    <w:rsid w:val="00EC77D9"/>
    <w:rsid w:val="00EF4F6D"/>
    <w:rsid w:val="00F071EC"/>
    <w:rsid w:val="00F279AF"/>
    <w:rsid w:val="00F348AA"/>
    <w:rsid w:val="00F403BF"/>
    <w:rsid w:val="00F41E17"/>
    <w:rsid w:val="00F50D70"/>
    <w:rsid w:val="00F62F71"/>
    <w:rsid w:val="00F63C4F"/>
    <w:rsid w:val="00F6631D"/>
    <w:rsid w:val="00F679FC"/>
    <w:rsid w:val="00F732B2"/>
    <w:rsid w:val="00F96A51"/>
    <w:rsid w:val="00FA5A0B"/>
    <w:rsid w:val="00FC00E6"/>
    <w:rsid w:val="00FC26B8"/>
    <w:rsid w:val="00FD05A7"/>
    <w:rsid w:val="00FD18D9"/>
    <w:rsid w:val="00FD1E75"/>
    <w:rsid w:val="00FD2308"/>
    <w:rsid w:val="00FD4303"/>
    <w:rsid w:val="00FD549D"/>
    <w:rsid w:val="00FE37DE"/>
    <w:rsid w:val="00FE6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882B"/>
  <w15:chartTrackingRefBased/>
  <w15:docId w15:val="{9A733599-778A-472F-B240-59631180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1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32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157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D1572"/>
    <w:pPr>
      <w:ind w:left="720"/>
      <w:contextualSpacing/>
    </w:pPr>
  </w:style>
  <w:style w:type="paragraph" w:styleId="FootnoteText">
    <w:name w:val="footnote text"/>
    <w:basedOn w:val="Normal"/>
    <w:link w:val="FootnoteTextChar"/>
    <w:uiPriority w:val="99"/>
    <w:semiHidden/>
    <w:unhideWhenUsed/>
    <w:rsid w:val="00A714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1490"/>
    <w:rPr>
      <w:sz w:val="20"/>
      <w:szCs w:val="20"/>
    </w:rPr>
  </w:style>
  <w:style w:type="character" w:styleId="FootnoteReference">
    <w:name w:val="footnote reference"/>
    <w:basedOn w:val="DefaultParagraphFont"/>
    <w:uiPriority w:val="99"/>
    <w:semiHidden/>
    <w:unhideWhenUsed/>
    <w:rsid w:val="00A71490"/>
    <w:rPr>
      <w:vertAlign w:val="superscript"/>
    </w:rPr>
  </w:style>
  <w:style w:type="character" w:styleId="Hyperlink">
    <w:name w:val="Hyperlink"/>
    <w:basedOn w:val="DefaultParagraphFont"/>
    <w:uiPriority w:val="99"/>
    <w:unhideWhenUsed/>
    <w:rsid w:val="00A71490"/>
    <w:rPr>
      <w:color w:val="0563C1" w:themeColor="hyperlink"/>
      <w:u w:val="single"/>
    </w:rPr>
  </w:style>
  <w:style w:type="character" w:styleId="UnresolvedMention">
    <w:name w:val="Unresolved Mention"/>
    <w:basedOn w:val="DefaultParagraphFont"/>
    <w:uiPriority w:val="99"/>
    <w:semiHidden/>
    <w:unhideWhenUsed/>
    <w:rsid w:val="00A71490"/>
    <w:rPr>
      <w:color w:val="605E5C"/>
      <w:shd w:val="clear" w:color="auto" w:fill="E1DFDD"/>
    </w:rPr>
  </w:style>
  <w:style w:type="paragraph" w:customStyle="1" w:styleId="Default">
    <w:name w:val="Default"/>
    <w:rsid w:val="001245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77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8517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CD32F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977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urseitemlocation">
    <w:name w:val="course__item_location"/>
    <w:basedOn w:val="DefaultParagraphFont"/>
    <w:rsid w:val="003E1880"/>
  </w:style>
  <w:style w:type="character" w:customStyle="1" w:styleId="levelheader">
    <w:name w:val="level__header"/>
    <w:basedOn w:val="DefaultParagraphFont"/>
    <w:rsid w:val="008B1311"/>
  </w:style>
  <w:style w:type="character" w:styleId="Strong">
    <w:name w:val="Strong"/>
    <w:basedOn w:val="DefaultParagraphFont"/>
    <w:uiPriority w:val="22"/>
    <w:qFormat/>
    <w:rsid w:val="000564F0"/>
    <w:rPr>
      <w:b/>
      <w:bCs/>
    </w:rPr>
  </w:style>
  <w:style w:type="paragraph" w:styleId="Header">
    <w:name w:val="header"/>
    <w:basedOn w:val="Normal"/>
    <w:link w:val="HeaderChar"/>
    <w:uiPriority w:val="99"/>
    <w:semiHidden/>
    <w:unhideWhenUsed/>
    <w:rsid w:val="00391F3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1F37"/>
  </w:style>
  <w:style w:type="paragraph" w:styleId="Footer">
    <w:name w:val="footer"/>
    <w:basedOn w:val="Normal"/>
    <w:link w:val="FooterChar"/>
    <w:uiPriority w:val="99"/>
    <w:semiHidden/>
    <w:unhideWhenUsed/>
    <w:rsid w:val="00391F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3424">
      <w:bodyDiv w:val="1"/>
      <w:marLeft w:val="0"/>
      <w:marRight w:val="0"/>
      <w:marTop w:val="0"/>
      <w:marBottom w:val="0"/>
      <w:divBdr>
        <w:top w:val="none" w:sz="0" w:space="0" w:color="auto"/>
        <w:left w:val="none" w:sz="0" w:space="0" w:color="auto"/>
        <w:bottom w:val="none" w:sz="0" w:space="0" w:color="auto"/>
        <w:right w:val="none" w:sz="0" w:space="0" w:color="auto"/>
      </w:divBdr>
      <w:divsChild>
        <w:div w:id="39476004">
          <w:marLeft w:val="274"/>
          <w:marRight w:val="0"/>
          <w:marTop w:val="150"/>
          <w:marBottom w:val="0"/>
          <w:divBdr>
            <w:top w:val="none" w:sz="0" w:space="0" w:color="auto"/>
            <w:left w:val="none" w:sz="0" w:space="0" w:color="auto"/>
            <w:bottom w:val="none" w:sz="0" w:space="0" w:color="auto"/>
            <w:right w:val="none" w:sz="0" w:space="0" w:color="auto"/>
          </w:divBdr>
        </w:div>
        <w:div w:id="334572704">
          <w:marLeft w:val="274"/>
          <w:marRight w:val="0"/>
          <w:marTop w:val="150"/>
          <w:marBottom w:val="0"/>
          <w:divBdr>
            <w:top w:val="none" w:sz="0" w:space="0" w:color="auto"/>
            <w:left w:val="none" w:sz="0" w:space="0" w:color="auto"/>
            <w:bottom w:val="none" w:sz="0" w:space="0" w:color="auto"/>
            <w:right w:val="none" w:sz="0" w:space="0" w:color="auto"/>
          </w:divBdr>
        </w:div>
        <w:div w:id="2132361228">
          <w:marLeft w:val="274"/>
          <w:marRight w:val="0"/>
          <w:marTop w:val="150"/>
          <w:marBottom w:val="0"/>
          <w:divBdr>
            <w:top w:val="none" w:sz="0" w:space="0" w:color="auto"/>
            <w:left w:val="none" w:sz="0" w:space="0" w:color="auto"/>
            <w:bottom w:val="none" w:sz="0" w:space="0" w:color="auto"/>
            <w:right w:val="none" w:sz="0" w:space="0" w:color="auto"/>
          </w:divBdr>
        </w:div>
        <w:div w:id="1808158734">
          <w:marLeft w:val="274"/>
          <w:marRight w:val="0"/>
          <w:marTop w:val="150"/>
          <w:marBottom w:val="0"/>
          <w:divBdr>
            <w:top w:val="none" w:sz="0" w:space="0" w:color="auto"/>
            <w:left w:val="none" w:sz="0" w:space="0" w:color="auto"/>
            <w:bottom w:val="none" w:sz="0" w:space="0" w:color="auto"/>
            <w:right w:val="none" w:sz="0" w:space="0" w:color="auto"/>
          </w:divBdr>
        </w:div>
        <w:div w:id="735249268">
          <w:marLeft w:val="274"/>
          <w:marRight w:val="0"/>
          <w:marTop w:val="150"/>
          <w:marBottom w:val="0"/>
          <w:divBdr>
            <w:top w:val="none" w:sz="0" w:space="0" w:color="auto"/>
            <w:left w:val="none" w:sz="0" w:space="0" w:color="auto"/>
            <w:bottom w:val="none" w:sz="0" w:space="0" w:color="auto"/>
            <w:right w:val="none" w:sz="0" w:space="0" w:color="auto"/>
          </w:divBdr>
        </w:div>
      </w:divsChild>
    </w:div>
    <w:div w:id="586233473">
      <w:bodyDiv w:val="1"/>
      <w:marLeft w:val="0"/>
      <w:marRight w:val="0"/>
      <w:marTop w:val="0"/>
      <w:marBottom w:val="0"/>
      <w:divBdr>
        <w:top w:val="none" w:sz="0" w:space="0" w:color="auto"/>
        <w:left w:val="none" w:sz="0" w:space="0" w:color="auto"/>
        <w:bottom w:val="none" w:sz="0" w:space="0" w:color="auto"/>
        <w:right w:val="none" w:sz="0" w:space="0" w:color="auto"/>
      </w:divBdr>
    </w:div>
    <w:div w:id="665521255">
      <w:bodyDiv w:val="1"/>
      <w:marLeft w:val="0"/>
      <w:marRight w:val="0"/>
      <w:marTop w:val="0"/>
      <w:marBottom w:val="0"/>
      <w:divBdr>
        <w:top w:val="none" w:sz="0" w:space="0" w:color="auto"/>
        <w:left w:val="none" w:sz="0" w:space="0" w:color="auto"/>
        <w:bottom w:val="none" w:sz="0" w:space="0" w:color="auto"/>
        <w:right w:val="none" w:sz="0" w:space="0" w:color="auto"/>
      </w:divBdr>
      <w:divsChild>
        <w:div w:id="331950597">
          <w:marLeft w:val="1080"/>
          <w:marRight w:val="0"/>
          <w:marTop w:val="100"/>
          <w:marBottom w:val="0"/>
          <w:divBdr>
            <w:top w:val="none" w:sz="0" w:space="0" w:color="auto"/>
            <w:left w:val="none" w:sz="0" w:space="0" w:color="auto"/>
            <w:bottom w:val="none" w:sz="0" w:space="0" w:color="auto"/>
            <w:right w:val="none" w:sz="0" w:space="0" w:color="auto"/>
          </w:divBdr>
        </w:div>
      </w:divsChild>
    </w:div>
    <w:div w:id="1354113511">
      <w:bodyDiv w:val="1"/>
      <w:marLeft w:val="0"/>
      <w:marRight w:val="0"/>
      <w:marTop w:val="0"/>
      <w:marBottom w:val="0"/>
      <w:divBdr>
        <w:top w:val="none" w:sz="0" w:space="0" w:color="auto"/>
        <w:left w:val="none" w:sz="0" w:space="0" w:color="auto"/>
        <w:bottom w:val="none" w:sz="0" w:space="0" w:color="auto"/>
        <w:right w:val="none" w:sz="0" w:space="0" w:color="auto"/>
      </w:divBdr>
    </w:div>
    <w:div w:id="1912615616">
      <w:bodyDiv w:val="1"/>
      <w:marLeft w:val="0"/>
      <w:marRight w:val="0"/>
      <w:marTop w:val="0"/>
      <w:marBottom w:val="0"/>
      <w:divBdr>
        <w:top w:val="none" w:sz="0" w:space="0" w:color="auto"/>
        <w:left w:val="none" w:sz="0" w:space="0" w:color="auto"/>
        <w:bottom w:val="none" w:sz="0" w:space="0" w:color="auto"/>
        <w:right w:val="none" w:sz="0" w:space="0" w:color="auto"/>
      </w:divBdr>
      <w:divsChild>
        <w:div w:id="986861359">
          <w:marLeft w:val="0"/>
          <w:marRight w:val="0"/>
          <w:marTop w:val="0"/>
          <w:marBottom w:val="0"/>
          <w:divBdr>
            <w:top w:val="none" w:sz="0" w:space="0" w:color="auto"/>
            <w:left w:val="none" w:sz="0" w:space="0" w:color="auto"/>
            <w:bottom w:val="none" w:sz="0" w:space="0" w:color="auto"/>
            <w:right w:val="none" w:sz="0" w:space="0" w:color="auto"/>
          </w:divBdr>
        </w:div>
      </w:divsChild>
    </w:div>
    <w:div w:id="1973435794">
      <w:bodyDiv w:val="1"/>
      <w:marLeft w:val="0"/>
      <w:marRight w:val="0"/>
      <w:marTop w:val="0"/>
      <w:marBottom w:val="0"/>
      <w:divBdr>
        <w:top w:val="none" w:sz="0" w:space="0" w:color="auto"/>
        <w:left w:val="none" w:sz="0" w:space="0" w:color="auto"/>
        <w:bottom w:val="none" w:sz="0" w:space="0" w:color="auto"/>
        <w:right w:val="none" w:sz="0" w:space="0" w:color="auto"/>
      </w:divBdr>
    </w:div>
    <w:div w:id="2096129069">
      <w:bodyDiv w:val="1"/>
      <w:marLeft w:val="0"/>
      <w:marRight w:val="0"/>
      <w:marTop w:val="0"/>
      <w:marBottom w:val="0"/>
      <w:divBdr>
        <w:top w:val="none" w:sz="0" w:space="0" w:color="auto"/>
        <w:left w:val="none" w:sz="0" w:space="0" w:color="auto"/>
        <w:bottom w:val="none" w:sz="0" w:space="0" w:color="auto"/>
        <w:right w:val="none" w:sz="0" w:space="0" w:color="auto"/>
      </w:divBdr>
      <w:divsChild>
        <w:div w:id="1565530239">
          <w:marLeft w:val="0"/>
          <w:marRight w:val="0"/>
          <w:marTop w:val="0"/>
          <w:marBottom w:val="0"/>
          <w:divBdr>
            <w:top w:val="none" w:sz="0" w:space="0" w:color="auto"/>
            <w:left w:val="none" w:sz="0" w:space="0" w:color="auto"/>
            <w:bottom w:val="none" w:sz="0" w:space="0" w:color="auto"/>
            <w:right w:val="none" w:sz="0" w:space="0" w:color="auto"/>
          </w:divBdr>
        </w:div>
        <w:div w:id="1144548439">
          <w:marLeft w:val="0"/>
          <w:marRight w:val="0"/>
          <w:marTop w:val="0"/>
          <w:marBottom w:val="0"/>
          <w:divBdr>
            <w:top w:val="none" w:sz="0" w:space="0" w:color="auto"/>
            <w:left w:val="none" w:sz="0" w:space="0" w:color="auto"/>
            <w:bottom w:val="none" w:sz="0" w:space="0" w:color="auto"/>
            <w:right w:val="none" w:sz="0" w:space="0" w:color="auto"/>
          </w:divBdr>
        </w:div>
        <w:div w:id="494298224">
          <w:marLeft w:val="0"/>
          <w:marRight w:val="0"/>
          <w:marTop w:val="0"/>
          <w:marBottom w:val="0"/>
          <w:divBdr>
            <w:top w:val="none" w:sz="0" w:space="0" w:color="auto"/>
            <w:left w:val="none" w:sz="0" w:space="0" w:color="auto"/>
            <w:bottom w:val="none" w:sz="0" w:space="0" w:color="auto"/>
            <w:right w:val="none" w:sz="0" w:space="0" w:color="auto"/>
          </w:divBdr>
        </w:div>
        <w:div w:id="933560581">
          <w:marLeft w:val="0"/>
          <w:marRight w:val="0"/>
          <w:marTop w:val="0"/>
          <w:marBottom w:val="0"/>
          <w:divBdr>
            <w:top w:val="none" w:sz="0" w:space="0" w:color="auto"/>
            <w:left w:val="none" w:sz="0" w:space="0" w:color="auto"/>
            <w:bottom w:val="none" w:sz="0" w:space="0" w:color="auto"/>
            <w:right w:val="none" w:sz="0" w:space="0" w:color="auto"/>
          </w:divBdr>
        </w:div>
        <w:div w:id="426344444">
          <w:marLeft w:val="0"/>
          <w:marRight w:val="0"/>
          <w:marTop w:val="0"/>
          <w:marBottom w:val="0"/>
          <w:divBdr>
            <w:top w:val="none" w:sz="0" w:space="0" w:color="auto"/>
            <w:left w:val="none" w:sz="0" w:space="0" w:color="auto"/>
            <w:bottom w:val="none" w:sz="0" w:space="0" w:color="auto"/>
            <w:right w:val="none" w:sz="0" w:space="0" w:color="auto"/>
          </w:divBdr>
        </w:div>
        <w:div w:id="955334105">
          <w:marLeft w:val="0"/>
          <w:marRight w:val="0"/>
          <w:marTop w:val="0"/>
          <w:marBottom w:val="0"/>
          <w:divBdr>
            <w:top w:val="none" w:sz="0" w:space="0" w:color="auto"/>
            <w:left w:val="none" w:sz="0" w:space="0" w:color="auto"/>
            <w:bottom w:val="none" w:sz="0" w:space="0" w:color="auto"/>
            <w:right w:val="none" w:sz="0" w:space="0" w:color="auto"/>
          </w:divBdr>
        </w:div>
        <w:div w:id="1402213225">
          <w:marLeft w:val="0"/>
          <w:marRight w:val="0"/>
          <w:marTop w:val="0"/>
          <w:marBottom w:val="0"/>
          <w:divBdr>
            <w:top w:val="none" w:sz="0" w:space="0" w:color="auto"/>
            <w:left w:val="none" w:sz="0" w:space="0" w:color="auto"/>
            <w:bottom w:val="none" w:sz="0" w:space="0" w:color="auto"/>
            <w:right w:val="none" w:sz="0" w:space="0" w:color="auto"/>
          </w:divBdr>
        </w:div>
        <w:div w:id="954143027">
          <w:marLeft w:val="0"/>
          <w:marRight w:val="0"/>
          <w:marTop w:val="0"/>
          <w:marBottom w:val="0"/>
          <w:divBdr>
            <w:top w:val="none" w:sz="0" w:space="0" w:color="auto"/>
            <w:left w:val="none" w:sz="0" w:space="0" w:color="auto"/>
            <w:bottom w:val="none" w:sz="0" w:space="0" w:color="auto"/>
            <w:right w:val="none" w:sz="0" w:space="0" w:color="auto"/>
          </w:divBdr>
        </w:div>
        <w:div w:id="490297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ather@bbf.uk.org" TargetMode="External"/><Relationship Id="rId18" Type="http://schemas.openxmlformats.org/officeDocument/2006/relationships/hyperlink" Target="https://www.instituteforapprenticeships.org/apprenticeship-standards/broadcast-production-assistant/" TargetMode="External"/><Relationship Id="rId3" Type="http://schemas.openxmlformats.org/officeDocument/2006/relationships/customXml" Target="../customXml/item3.xml"/><Relationship Id="rId21" Type="http://schemas.openxmlformats.org/officeDocument/2006/relationships/hyperlink" Target="https://bucksskillshub.org/sectors/creative-industries" TargetMode="External"/><Relationship Id="rId7" Type="http://schemas.openxmlformats.org/officeDocument/2006/relationships/styles" Target="styles.xml"/><Relationship Id="rId12" Type="http://schemas.openxmlformats.org/officeDocument/2006/relationships/hyperlink" Target="mailto:heather@bbf.uk.org" TargetMode="External"/><Relationship Id="rId17" Type="http://schemas.openxmlformats.org/officeDocument/2006/relationships/hyperlink" Target="https://www.buckscollegegroup.ac.uk/creative-media/1702-level-1-award-in-3d-modelling-and-game-technology" TargetMode="External"/><Relationship Id="rId2" Type="http://schemas.openxmlformats.org/officeDocument/2006/relationships/customXml" Target="../customXml/item2.xml"/><Relationship Id="rId16" Type="http://schemas.openxmlformats.org/officeDocument/2006/relationships/hyperlink" Target="https://www.buckscollegegroup.ac.uk/creative-media/1522-level-1-diploma-in-creative-digital-media" TargetMode="External"/><Relationship Id="rId20" Type="http://schemas.openxmlformats.org/officeDocument/2006/relationships/hyperlink" Target="https://pinewoodgroup.com/on-the-lot?studio-name=pinewood-studio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creenskills.com/about-us/press-releases/lights-camera-action-heathrow-jobseekers-supported-into-film-industr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nstituteforapprenticeships.org/apprenticeship-standards/junior-content-produc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callsheet.co.uk/news/100-resources-isolation-productivit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reativeindustriesfederation.com/statistics" TargetMode="External"/><Relationship Id="rId2" Type="http://schemas.openxmlformats.org/officeDocument/2006/relationships/hyperlink" Target="https://www.creativeindustriesfederation.com/statistics" TargetMode="External"/><Relationship Id="rId1" Type="http://schemas.openxmlformats.org/officeDocument/2006/relationships/hyperlink" Target="https://www.creativeindustriesfederation.com/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A61FE7C867CE94289AFBB5640F824AA" ma:contentTypeVersion="1114" ma:contentTypeDescription="Create a new document." ma:contentTypeScope="" ma:versionID="029876dc0f6337eab39bdd3e15f87e9d">
  <xsd:schema xmlns:xsd="http://www.w3.org/2001/XMLSchema" xmlns:xs="http://www.w3.org/2001/XMLSchema" xmlns:p="http://schemas.microsoft.com/office/2006/metadata/properties" xmlns:ns2="bdacb442-bfc7-44df-9acc-2a4df8c8cb38" xmlns:ns3="231ddbce-ef61-4b4e-8a74-4a6e3b7c0efb" targetNamespace="http://schemas.microsoft.com/office/2006/metadata/properties" ma:root="true" ma:fieldsID="7a30d321cdfa906335324fcb8eb98e71" ns2:_="" ns3:_="">
    <xsd:import namespace="bdacb442-bfc7-44df-9acc-2a4df8c8cb38"/>
    <xsd:import namespace="231ddbce-ef61-4b4e-8a74-4a6e3b7c0e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cb442-bfc7-44df-9acc-2a4df8c8cb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639fbd3-ce61-4fa2-9238-2504b05acb09}" ma:internalName="TaxCatchAll" ma:showField="CatchAllData" ma:web="bdacb442-bfc7-44df-9acc-2a4df8c8cb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1ddbce-ef61-4b4e-8a74-4a6e3b7c0e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a9a1c8-df81-41cf-bcb6-b941b67a29a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dacb442-bfc7-44df-9acc-2a4df8c8cb38">T6W7HYUETC4M-1236950807-289257</_dlc_DocId>
    <_dlc_DocIdUrl xmlns="bdacb442-bfc7-44df-9acc-2a4df8c8cb38">
      <Url>https://bucksbusinessfirst.sharepoint.com/sites/btvlep/_layouts/15/DocIdRedir.aspx?ID=T6W7HYUETC4M-1236950807-289257</Url>
      <Description>T6W7HYUETC4M-1236950807-289257</Description>
    </_dlc_DocIdUrl>
    <lcf76f155ced4ddcb4097134ff3c332f xmlns="231ddbce-ef61-4b4e-8a74-4a6e3b7c0efb">
      <Terms xmlns="http://schemas.microsoft.com/office/infopath/2007/PartnerControls"/>
    </lcf76f155ced4ddcb4097134ff3c332f>
    <TaxCatchAll xmlns="bdacb442-bfc7-44df-9acc-2a4df8c8cb3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B84FB-E36E-4427-A13D-11A1BD8C1127}">
  <ds:schemaRefs>
    <ds:schemaRef ds:uri="http://schemas.openxmlformats.org/officeDocument/2006/bibliography"/>
  </ds:schemaRefs>
</ds:datastoreItem>
</file>

<file path=customXml/itemProps2.xml><?xml version="1.0" encoding="utf-8"?>
<ds:datastoreItem xmlns:ds="http://schemas.openxmlformats.org/officeDocument/2006/customXml" ds:itemID="{5E7ACDC4-1C8E-470D-8779-AAA1B1C840DD}">
  <ds:schemaRefs>
    <ds:schemaRef ds:uri="http://schemas.microsoft.com/sharepoint/events"/>
  </ds:schemaRefs>
</ds:datastoreItem>
</file>

<file path=customXml/itemProps3.xml><?xml version="1.0" encoding="utf-8"?>
<ds:datastoreItem xmlns:ds="http://schemas.openxmlformats.org/officeDocument/2006/customXml" ds:itemID="{9CEA27B2-5975-43AD-B17B-572D4DFAA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cb442-bfc7-44df-9acc-2a4df8c8cb38"/>
    <ds:schemaRef ds:uri="231ddbce-ef61-4b4e-8a74-4a6e3b7c0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0D827-79E6-4E35-869E-8362BB280DDC}">
  <ds:schemaRefs>
    <ds:schemaRef ds:uri="http://purl.org/dc/elements/1.1/"/>
    <ds:schemaRef ds:uri="http://purl.org/dc/dcmitype/"/>
    <ds:schemaRef ds:uri="231ddbce-ef61-4b4e-8a74-4a6e3b7c0efb"/>
    <ds:schemaRef ds:uri="bdacb442-bfc7-44df-9acc-2a4df8c8cb38"/>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AE1BB5CD-2C84-4EC7-ACC7-1AE9AF214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Perkins</dc:creator>
  <cp:keywords/>
  <dc:description/>
  <cp:lastModifiedBy>Caroline Hargrave</cp:lastModifiedBy>
  <cp:revision>2</cp:revision>
  <dcterms:created xsi:type="dcterms:W3CDTF">2023-11-15T21:01:00Z</dcterms:created>
  <dcterms:modified xsi:type="dcterms:W3CDTF">2023-11-15T21:01:00Z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0x0101005A61FE7C867CE94289AFBB5640F824AA</vt:lpwstr>
  </property>
  <property fmtid="{D5CDD505-2E9C-101B-9397-08002B2CF9AE}" pid="3" name="_dlc_DocIdItemGuid">
    <vt:lpwstr>4cbd6f16-65d5-4a2c-92a2-eb61de39e461</vt:lpwstr>
  </property>
</Properties>
</file>